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4573" w14:textId="05DC1008" w:rsidR="00E8450E" w:rsidRPr="00E8450E" w:rsidRDefault="009A5A41" w:rsidP="000A345A">
      <w:pPr>
        <w:autoSpaceDE w:val="0"/>
        <w:autoSpaceDN w:val="0"/>
        <w:adjustRightInd w:val="0"/>
        <w:jc w:val="center"/>
        <w:rPr>
          <w:rFonts w:eastAsia="標楷體"/>
          <w:b/>
          <w:color w:val="0000FF"/>
          <w:sz w:val="64"/>
          <w:szCs w:val="64"/>
          <w:lang w:val="zh-TW"/>
        </w:rPr>
      </w:pPr>
      <w:r w:rsidRPr="009A5A41">
        <w:rPr>
          <w:rFonts w:eastAsia="標楷體" w:hint="eastAsia"/>
          <w:b/>
          <w:color w:val="0000FF"/>
          <w:sz w:val="64"/>
          <w:szCs w:val="64"/>
          <w:lang w:val="zh-TW"/>
        </w:rPr>
        <w:t>技術報告撰寫技巧</w:t>
      </w:r>
      <w:r w:rsidR="004431BF">
        <w:rPr>
          <w:rFonts w:eastAsia="標楷體" w:hint="eastAsia"/>
          <w:b/>
          <w:color w:val="0000FF"/>
          <w:sz w:val="64"/>
          <w:szCs w:val="64"/>
          <w:lang w:val="zh-TW"/>
        </w:rPr>
        <w:t xml:space="preserve"> </w:t>
      </w:r>
      <w:r w:rsidR="009768BE">
        <w:rPr>
          <w:rFonts w:eastAsia="標楷體" w:hint="eastAsia"/>
          <w:b/>
          <w:color w:val="0000FF"/>
          <w:sz w:val="64"/>
          <w:szCs w:val="64"/>
          <w:lang w:val="zh-TW"/>
        </w:rPr>
        <w:t>with</w:t>
      </w:r>
      <w:r w:rsidR="00D6409A">
        <w:rPr>
          <w:rFonts w:eastAsia="標楷體" w:hint="eastAsia"/>
          <w:b/>
          <w:color w:val="0000FF"/>
          <w:sz w:val="64"/>
          <w:szCs w:val="64"/>
          <w:lang w:val="zh-TW"/>
        </w:rPr>
        <w:t xml:space="preserve"> AI</w:t>
      </w:r>
      <w:r w:rsidR="00E8450E" w:rsidRPr="00E8450E">
        <w:rPr>
          <w:rFonts w:eastAsia="標楷體" w:hint="eastAsia"/>
          <w:b/>
          <w:color w:val="0000FF"/>
          <w:sz w:val="64"/>
          <w:szCs w:val="64"/>
          <w:lang w:val="zh-TW"/>
        </w:rPr>
        <w:t xml:space="preserve"> </w:t>
      </w:r>
    </w:p>
    <w:p w14:paraId="26E3865F" w14:textId="2D9EAE0C" w:rsidR="000A345A" w:rsidRPr="00E8450E" w:rsidRDefault="009A5A41" w:rsidP="000A345A">
      <w:pPr>
        <w:autoSpaceDE w:val="0"/>
        <w:autoSpaceDN w:val="0"/>
        <w:adjustRightInd w:val="0"/>
        <w:jc w:val="center"/>
        <w:rPr>
          <w:rFonts w:eastAsia="標楷體" w:hint="eastAsia"/>
          <w:b/>
          <w:color w:val="0000FF"/>
          <w:sz w:val="48"/>
          <w:szCs w:val="64"/>
        </w:rPr>
      </w:pPr>
      <w:r>
        <w:rPr>
          <w:rFonts w:eastAsia="標楷體"/>
          <w:b/>
          <w:color w:val="0000FF"/>
          <w:sz w:val="48"/>
          <w:szCs w:val="64"/>
        </w:rPr>
        <w:t>Technical Writing</w:t>
      </w:r>
      <w:r w:rsidR="00C67E1D">
        <w:rPr>
          <w:rFonts w:eastAsia="標楷體" w:hint="eastAsia"/>
          <w:b/>
          <w:color w:val="0000FF"/>
          <w:sz w:val="48"/>
          <w:szCs w:val="64"/>
        </w:rPr>
        <w:t xml:space="preserve"> with AI</w:t>
      </w:r>
    </w:p>
    <w:p w14:paraId="42610F58" w14:textId="38AEF84D" w:rsidR="00836617" w:rsidRPr="00AB7A9A" w:rsidRDefault="00836617" w:rsidP="00AB7A9A">
      <w:pPr>
        <w:pStyle w:val="a3"/>
        <w:snapToGrid w:val="0"/>
        <w:spacing w:before="240" w:line="360" w:lineRule="auto"/>
        <w:rPr>
          <w:rFonts w:ascii="Times New Roman"/>
          <w:b/>
          <w:color w:val="0432FF"/>
          <w:sz w:val="32"/>
          <w:szCs w:val="32"/>
          <w:u w:val="single"/>
        </w:rPr>
      </w:pPr>
      <w:r w:rsidRPr="003108F5">
        <w:rPr>
          <w:rFonts w:ascii="Times New Roman"/>
          <w:b/>
          <w:color w:val="0432FF"/>
          <w:sz w:val="32"/>
          <w:szCs w:val="32"/>
          <w:u w:val="single"/>
        </w:rPr>
        <w:t>前言</w:t>
      </w:r>
    </w:p>
    <w:p w14:paraId="51DC897F" w14:textId="69092EF2" w:rsidR="00810179" w:rsidRPr="0033090B" w:rsidRDefault="00714914" w:rsidP="006E6B55">
      <w:pPr>
        <w:pStyle w:val="a3"/>
        <w:snapToGrid w:val="0"/>
        <w:spacing w:before="240"/>
        <w:rPr>
          <w:rFonts w:ascii="Times New Roman" w:hint="eastAsia"/>
          <w:szCs w:val="28"/>
        </w:rPr>
      </w:pPr>
      <w:r>
        <w:rPr>
          <w:rFonts w:ascii="Times New Roman" w:hint="eastAsia"/>
          <w:szCs w:val="28"/>
        </w:rPr>
        <w:t>因為公司實際運作並非一般學術機構</w:t>
      </w:r>
      <w:r>
        <w:rPr>
          <w:rFonts w:ascii="Times New Roman" w:hint="eastAsia"/>
          <w:szCs w:val="28"/>
        </w:rPr>
        <w:t>,</w:t>
      </w:r>
      <w:r>
        <w:rPr>
          <w:rFonts w:ascii="Times New Roman"/>
          <w:szCs w:val="28"/>
        </w:rPr>
        <w:t xml:space="preserve"> </w:t>
      </w:r>
      <w:r>
        <w:rPr>
          <w:rFonts w:ascii="Times New Roman" w:hint="eastAsia"/>
          <w:szCs w:val="28"/>
        </w:rPr>
        <w:t>一般學術化之技術報告撰寫之繁文縟節是無法滿足公司實際需求</w:t>
      </w:r>
      <w:r>
        <w:rPr>
          <w:rFonts w:ascii="Times New Roman" w:hint="eastAsia"/>
          <w:szCs w:val="28"/>
        </w:rPr>
        <w:t>.</w:t>
      </w:r>
      <w:r>
        <w:rPr>
          <w:rFonts w:ascii="Times New Roman"/>
          <w:szCs w:val="28"/>
        </w:rPr>
        <w:t xml:space="preserve"> </w:t>
      </w:r>
      <w:r>
        <w:rPr>
          <w:rFonts w:ascii="Times New Roman" w:hint="eastAsia"/>
          <w:szCs w:val="28"/>
        </w:rPr>
        <w:t>因此</w:t>
      </w:r>
      <w:r w:rsidR="006E6B55">
        <w:rPr>
          <w:rFonts w:ascii="Times New Roman" w:hint="eastAsia"/>
          <w:szCs w:val="28"/>
        </w:rPr>
        <w:t>公司</w:t>
      </w:r>
      <w:r w:rsidR="006E6B55" w:rsidRPr="006E6B55">
        <w:rPr>
          <w:rFonts w:ascii="Times New Roman" w:hint="eastAsia"/>
          <w:szCs w:val="28"/>
        </w:rPr>
        <w:t>撰寫技術報告之前，</w:t>
      </w:r>
      <w:r w:rsidR="006E6B55">
        <w:rPr>
          <w:rFonts w:ascii="Times New Roman" w:hint="eastAsia"/>
          <w:szCs w:val="28"/>
        </w:rPr>
        <w:t>除了</w:t>
      </w:r>
      <w:r w:rsidR="006E6B55" w:rsidRPr="006E6B55">
        <w:rPr>
          <w:rFonts w:ascii="Times New Roman" w:hint="eastAsia"/>
          <w:szCs w:val="28"/>
        </w:rPr>
        <w:t>要訂定</w:t>
      </w:r>
      <w:r>
        <w:rPr>
          <w:rFonts w:ascii="Times New Roman" w:hint="eastAsia"/>
          <w:szCs w:val="28"/>
        </w:rPr>
        <w:t>簡單易懂</w:t>
      </w:r>
      <w:r w:rsidR="006E6B55" w:rsidRPr="006E6B55">
        <w:rPr>
          <w:rFonts w:ascii="Times New Roman" w:hint="eastAsia"/>
          <w:szCs w:val="28"/>
        </w:rPr>
        <w:t>技術報告的格式</w:t>
      </w:r>
      <w:r w:rsidR="006E6B55">
        <w:rPr>
          <w:rFonts w:ascii="Times New Roman" w:hint="eastAsia"/>
          <w:szCs w:val="28"/>
        </w:rPr>
        <w:t>外</w:t>
      </w:r>
      <w:r w:rsidR="006E6B55">
        <w:rPr>
          <w:rFonts w:ascii="Times New Roman" w:hint="eastAsia"/>
          <w:szCs w:val="28"/>
        </w:rPr>
        <w:t>,</w:t>
      </w:r>
      <w:r w:rsidR="006E6B55">
        <w:rPr>
          <w:rFonts w:ascii="Times New Roman"/>
          <w:szCs w:val="28"/>
        </w:rPr>
        <w:t xml:space="preserve"> </w:t>
      </w:r>
      <w:r w:rsidR="006E6B55">
        <w:rPr>
          <w:rFonts w:ascii="Times New Roman" w:hint="eastAsia"/>
          <w:szCs w:val="28"/>
        </w:rPr>
        <w:t>思考邏輯與技術整合能力才是管理之重點</w:t>
      </w:r>
      <w:r w:rsidR="006E6B55" w:rsidRPr="006E6B55">
        <w:rPr>
          <w:rFonts w:ascii="Times New Roman" w:hint="eastAsia"/>
          <w:szCs w:val="28"/>
        </w:rPr>
        <w:t>。對格式的講究並不是表面功夫，而應該</w:t>
      </w:r>
      <w:r>
        <w:rPr>
          <w:rFonts w:ascii="Times New Roman" w:hint="eastAsia"/>
          <w:szCs w:val="28"/>
        </w:rPr>
        <w:t>著重在問題分析與解決</w:t>
      </w:r>
      <w:r>
        <w:rPr>
          <w:rFonts w:ascii="Times New Roman" w:hint="eastAsia"/>
          <w:szCs w:val="28"/>
        </w:rPr>
        <w:t>,</w:t>
      </w:r>
      <w:r>
        <w:rPr>
          <w:rFonts w:ascii="Times New Roman"/>
          <w:szCs w:val="28"/>
        </w:rPr>
        <w:t xml:space="preserve"> </w:t>
      </w:r>
      <w:r>
        <w:rPr>
          <w:rFonts w:ascii="Times New Roman" w:hint="eastAsia"/>
          <w:szCs w:val="28"/>
        </w:rPr>
        <w:t>並能通用模組化</w:t>
      </w:r>
      <w:r>
        <w:rPr>
          <w:rFonts w:ascii="Times New Roman" w:hint="eastAsia"/>
          <w:szCs w:val="28"/>
        </w:rPr>
        <w:t>,</w:t>
      </w:r>
      <w:r>
        <w:rPr>
          <w:rFonts w:ascii="Times New Roman"/>
          <w:szCs w:val="28"/>
        </w:rPr>
        <w:t xml:space="preserve"> </w:t>
      </w:r>
      <w:r>
        <w:rPr>
          <w:rFonts w:ascii="Times New Roman" w:hint="eastAsia"/>
          <w:szCs w:val="28"/>
        </w:rPr>
        <w:t>以利於日後管理與搜尋</w:t>
      </w:r>
      <w:r w:rsidR="00FC7250">
        <w:rPr>
          <w:rFonts w:ascii="Times New Roman" w:hint="eastAsia"/>
          <w:szCs w:val="28"/>
        </w:rPr>
        <w:t>.</w:t>
      </w:r>
      <w:r>
        <w:rPr>
          <w:rFonts w:ascii="Times New Roman"/>
          <w:szCs w:val="28"/>
        </w:rPr>
        <w:t xml:space="preserve"> </w:t>
      </w:r>
      <w:r w:rsidR="00D6409A">
        <w:rPr>
          <w:rFonts w:ascii="Times New Roman" w:hint="eastAsia"/>
          <w:szCs w:val="28"/>
        </w:rPr>
        <w:t xml:space="preserve">AI </w:t>
      </w:r>
      <w:r w:rsidR="00D6409A">
        <w:rPr>
          <w:rFonts w:ascii="Times New Roman" w:hint="eastAsia"/>
          <w:szCs w:val="28"/>
        </w:rPr>
        <w:t>時代來臨之下</w:t>
      </w:r>
      <w:r w:rsidR="00D6409A">
        <w:rPr>
          <w:rFonts w:ascii="Times New Roman" w:hint="eastAsia"/>
          <w:szCs w:val="28"/>
        </w:rPr>
        <w:t xml:space="preserve">, </w:t>
      </w:r>
      <w:r w:rsidR="00D6409A">
        <w:rPr>
          <w:rFonts w:ascii="Times New Roman" w:hint="eastAsia"/>
          <w:szCs w:val="28"/>
        </w:rPr>
        <w:t>技術報告對知識萃取與關鍵思維判斷更顯重要</w:t>
      </w:r>
    </w:p>
    <w:p w14:paraId="39530CEF" w14:textId="6997D869" w:rsidR="00836617" w:rsidRPr="003108F5" w:rsidRDefault="00836617" w:rsidP="00810179">
      <w:pPr>
        <w:pStyle w:val="a3"/>
        <w:snapToGrid w:val="0"/>
        <w:spacing w:before="240" w:line="360" w:lineRule="auto"/>
        <w:rPr>
          <w:rFonts w:ascii="Times New Roman"/>
          <w:b/>
          <w:color w:val="0432FF"/>
          <w:sz w:val="32"/>
          <w:szCs w:val="32"/>
          <w:u w:val="single"/>
        </w:rPr>
      </w:pPr>
      <w:r w:rsidRPr="003108F5">
        <w:rPr>
          <w:rFonts w:ascii="Times New Roman"/>
          <w:b/>
          <w:color w:val="0432FF"/>
          <w:sz w:val="32"/>
          <w:szCs w:val="32"/>
          <w:u w:val="single"/>
        </w:rPr>
        <w:t>課程目標與</w:t>
      </w:r>
      <w:r w:rsidR="00844735">
        <w:rPr>
          <w:rFonts w:ascii="Times New Roman" w:hint="eastAsia"/>
          <w:b/>
          <w:color w:val="0432FF"/>
          <w:sz w:val="32"/>
          <w:szCs w:val="32"/>
          <w:u w:val="single"/>
        </w:rPr>
        <w:t>特色</w:t>
      </w:r>
    </w:p>
    <w:p w14:paraId="2CCDB768" w14:textId="676C3B5F" w:rsidR="00C831A7" w:rsidRPr="00C831A7" w:rsidRDefault="00714914" w:rsidP="007073CC">
      <w:pPr>
        <w:pStyle w:val="a8"/>
        <w:widowControl/>
        <w:numPr>
          <w:ilvl w:val="0"/>
          <w:numId w:val="10"/>
        </w:numPr>
        <w:spacing w:line="400" w:lineRule="exact"/>
        <w:ind w:leftChars="0"/>
        <w:rPr>
          <w:rFonts w:eastAsia="標楷體"/>
          <w:sz w:val="28"/>
          <w:szCs w:val="28"/>
        </w:rPr>
      </w:pPr>
      <w:r>
        <w:rPr>
          <w:rFonts w:eastAsia="標楷體" w:hint="eastAsia"/>
          <w:sz w:val="28"/>
          <w:szCs w:val="28"/>
        </w:rPr>
        <w:t>結合常用問題分析與邏輯於技術報告中</w:t>
      </w:r>
    </w:p>
    <w:p w14:paraId="79FEDE98" w14:textId="5508CFA3" w:rsidR="007073CC" w:rsidRPr="007073CC" w:rsidRDefault="00714914" w:rsidP="007073CC">
      <w:pPr>
        <w:pStyle w:val="a8"/>
        <w:widowControl/>
        <w:numPr>
          <w:ilvl w:val="0"/>
          <w:numId w:val="10"/>
        </w:numPr>
        <w:spacing w:line="400" w:lineRule="exact"/>
        <w:ind w:leftChars="0"/>
        <w:rPr>
          <w:rFonts w:eastAsia="標楷體"/>
          <w:sz w:val="28"/>
          <w:szCs w:val="28"/>
        </w:rPr>
      </w:pPr>
      <w:r>
        <w:rPr>
          <w:rFonts w:eastAsia="標楷體" w:hint="eastAsia"/>
          <w:sz w:val="28"/>
          <w:szCs w:val="28"/>
        </w:rPr>
        <w:t>闡述數據分析技巧於技術報告之中</w:t>
      </w:r>
    </w:p>
    <w:p w14:paraId="140095F7" w14:textId="062C4DF0" w:rsidR="00836617" w:rsidRPr="00844735" w:rsidRDefault="00844735" w:rsidP="00844735">
      <w:pPr>
        <w:pStyle w:val="a8"/>
        <w:widowControl/>
        <w:numPr>
          <w:ilvl w:val="0"/>
          <w:numId w:val="10"/>
        </w:numPr>
        <w:spacing w:line="400" w:lineRule="exact"/>
        <w:ind w:leftChars="0"/>
        <w:rPr>
          <w:rFonts w:eastAsia="標楷體"/>
          <w:sz w:val="28"/>
          <w:szCs w:val="28"/>
        </w:rPr>
      </w:pPr>
      <w:r>
        <w:rPr>
          <w:rFonts w:eastAsia="標楷體" w:hint="eastAsia"/>
          <w:sz w:val="28"/>
          <w:szCs w:val="28"/>
        </w:rPr>
        <w:t>實務運用</w:t>
      </w:r>
      <w:r w:rsidR="00D6409A">
        <w:rPr>
          <w:rFonts w:eastAsia="標楷體" w:hint="eastAsia"/>
          <w:sz w:val="28"/>
          <w:szCs w:val="28"/>
        </w:rPr>
        <w:t>與</w:t>
      </w:r>
      <w:r w:rsidR="00D6409A">
        <w:rPr>
          <w:rFonts w:eastAsia="標楷體" w:hint="eastAsia"/>
          <w:sz w:val="28"/>
          <w:szCs w:val="28"/>
        </w:rPr>
        <w:t xml:space="preserve"> AI</w:t>
      </w:r>
    </w:p>
    <w:p w14:paraId="48679B66" w14:textId="77777777" w:rsidR="000A345A" w:rsidRPr="0033090B" w:rsidRDefault="000A345A" w:rsidP="00771568">
      <w:pPr>
        <w:pStyle w:val="a3"/>
        <w:snapToGrid w:val="0"/>
        <w:spacing w:line="240" w:lineRule="auto"/>
        <w:rPr>
          <w:rFonts w:ascii="Times New Roman"/>
          <w:b/>
          <w:color w:val="0432FF"/>
          <w:sz w:val="32"/>
          <w:szCs w:val="32"/>
          <w:u w:val="single"/>
        </w:rPr>
      </w:pPr>
    </w:p>
    <w:p w14:paraId="72DE2DB5" w14:textId="4BBA62A8" w:rsidR="00AF44FB" w:rsidRPr="00771568" w:rsidRDefault="002B47B2" w:rsidP="00771568">
      <w:pPr>
        <w:pStyle w:val="a3"/>
        <w:snapToGrid w:val="0"/>
        <w:spacing w:line="240" w:lineRule="auto"/>
        <w:rPr>
          <w:rFonts w:ascii="Times New Roman"/>
          <w:b/>
          <w:color w:val="0432FF"/>
          <w:sz w:val="32"/>
          <w:szCs w:val="32"/>
          <w:u w:val="single"/>
        </w:rPr>
      </w:pPr>
      <w:r w:rsidRPr="003108F5">
        <w:rPr>
          <w:rFonts w:ascii="Times New Roman" w:hint="eastAsia"/>
          <w:b/>
          <w:color w:val="0432FF"/>
          <w:sz w:val="32"/>
          <w:szCs w:val="32"/>
          <w:u w:val="single"/>
        </w:rPr>
        <w:t>課程大綱</w:t>
      </w:r>
    </w:p>
    <w:p w14:paraId="76A404AB" w14:textId="502DB689" w:rsidR="0094173C" w:rsidRPr="004E4DAA" w:rsidRDefault="00F0771B" w:rsidP="004E4DAA">
      <w:pPr>
        <w:pStyle w:val="a8"/>
        <w:numPr>
          <w:ilvl w:val="0"/>
          <w:numId w:val="39"/>
        </w:numPr>
        <w:autoSpaceDE w:val="0"/>
        <w:autoSpaceDN w:val="0"/>
        <w:spacing w:before="240" w:line="520" w:lineRule="exact"/>
        <w:ind w:leftChars="0"/>
        <w:jc w:val="both"/>
        <w:rPr>
          <w:rFonts w:eastAsia="標楷體"/>
          <w:b/>
          <w:sz w:val="28"/>
          <w:szCs w:val="28"/>
          <w:shd w:val="pct15" w:color="auto" w:fill="FFFFFF"/>
        </w:rPr>
      </w:pPr>
      <w:r>
        <w:rPr>
          <w:rFonts w:eastAsia="標楷體" w:hint="eastAsia"/>
          <w:b/>
          <w:sz w:val="28"/>
          <w:szCs w:val="28"/>
          <w:shd w:val="pct15" w:color="auto" w:fill="FFFFFF"/>
        </w:rPr>
        <w:t>技術報告撰寫之三大構面</w:t>
      </w:r>
    </w:p>
    <w:p w14:paraId="63039388" w14:textId="2E1AFE26" w:rsidR="00771568" w:rsidRPr="00AA206C" w:rsidRDefault="00F0771B" w:rsidP="00F451B9">
      <w:pPr>
        <w:pStyle w:val="a8"/>
        <w:numPr>
          <w:ilvl w:val="0"/>
          <w:numId w:val="37"/>
        </w:numPr>
        <w:autoSpaceDE w:val="0"/>
        <w:autoSpaceDN w:val="0"/>
        <w:spacing w:line="520" w:lineRule="exact"/>
        <w:ind w:leftChars="0"/>
        <w:jc w:val="both"/>
        <w:rPr>
          <w:rFonts w:eastAsia="標楷體"/>
          <w:sz w:val="28"/>
          <w:szCs w:val="28"/>
        </w:rPr>
      </w:pPr>
      <w:r>
        <w:rPr>
          <w:rFonts w:eastAsia="標楷體" w:hint="eastAsia"/>
          <w:sz w:val="28"/>
          <w:szCs w:val="28"/>
        </w:rPr>
        <w:t>流程構面</w:t>
      </w:r>
      <w:r>
        <w:rPr>
          <w:rFonts w:eastAsia="標楷體" w:hint="eastAsia"/>
          <w:sz w:val="28"/>
          <w:szCs w:val="28"/>
        </w:rPr>
        <w:t xml:space="preserve"> Pr</w:t>
      </w:r>
      <w:r>
        <w:rPr>
          <w:rFonts w:eastAsia="標楷體"/>
          <w:sz w:val="28"/>
          <w:szCs w:val="28"/>
        </w:rPr>
        <w:t>ocess Aspect</w:t>
      </w:r>
    </w:p>
    <w:p w14:paraId="1B3FA8FE" w14:textId="4BC4FCFE" w:rsidR="00771568" w:rsidRPr="00771568" w:rsidRDefault="00F0771B" w:rsidP="00771568">
      <w:pPr>
        <w:pStyle w:val="a8"/>
        <w:numPr>
          <w:ilvl w:val="0"/>
          <w:numId w:val="37"/>
        </w:numPr>
        <w:autoSpaceDE w:val="0"/>
        <w:autoSpaceDN w:val="0"/>
        <w:spacing w:line="520" w:lineRule="exact"/>
        <w:ind w:leftChars="0"/>
        <w:jc w:val="both"/>
        <w:rPr>
          <w:rFonts w:eastAsia="標楷體"/>
          <w:sz w:val="28"/>
          <w:szCs w:val="28"/>
        </w:rPr>
      </w:pPr>
      <w:r>
        <w:rPr>
          <w:rFonts w:eastAsia="標楷體" w:hint="eastAsia"/>
          <w:sz w:val="28"/>
          <w:szCs w:val="28"/>
        </w:rPr>
        <w:t>邏輯構面</w:t>
      </w:r>
      <w:r>
        <w:rPr>
          <w:rFonts w:eastAsia="標楷體" w:hint="eastAsia"/>
          <w:sz w:val="28"/>
          <w:szCs w:val="28"/>
        </w:rPr>
        <w:t xml:space="preserve"> </w:t>
      </w:r>
      <w:r>
        <w:rPr>
          <w:rFonts w:eastAsia="標楷體"/>
          <w:sz w:val="28"/>
          <w:szCs w:val="28"/>
        </w:rPr>
        <w:t>Logic Aspect</w:t>
      </w:r>
    </w:p>
    <w:p w14:paraId="4255AD80" w14:textId="76ED2F48" w:rsidR="00771568" w:rsidRDefault="00F0771B" w:rsidP="00771568">
      <w:pPr>
        <w:pStyle w:val="a8"/>
        <w:numPr>
          <w:ilvl w:val="0"/>
          <w:numId w:val="37"/>
        </w:numPr>
        <w:autoSpaceDE w:val="0"/>
        <w:autoSpaceDN w:val="0"/>
        <w:spacing w:line="520" w:lineRule="exact"/>
        <w:ind w:leftChars="0"/>
        <w:jc w:val="both"/>
        <w:rPr>
          <w:rFonts w:eastAsia="標楷體"/>
          <w:sz w:val="28"/>
          <w:szCs w:val="28"/>
        </w:rPr>
      </w:pPr>
      <w:r>
        <w:rPr>
          <w:rFonts w:eastAsia="標楷體" w:hint="eastAsia"/>
          <w:sz w:val="28"/>
          <w:szCs w:val="28"/>
        </w:rPr>
        <w:t>數據構面</w:t>
      </w:r>
      <w:r>
        <w:rPr>
          <w:rFonts w:eastAsia="標楷體" w:hint="eastAsia"/>
          <w:sz w:val="28"/>
          <w:szCs w:val="28"/>
        </w:rPr>
        <w:t xml:space="preserve"> </w:t>
      </w:r>
      <w:r>
        <w:rPr>
          <w:rFonts w:eastAsia="標楷體"/>
          <w:sz w:val="28"/>
          <w:szCs w:val="28"/>
        </w:rPr>
        <w:t>Data Aspect</w:t>
      </w:r>
    </w:p>
    <w:p w14:paraId="3C528D0D" w14:textId="77777777" w:rsidR="002D2B43" w:rsidRPr="00771568" w:rsidRDefault="002D2B43" w:rsidP="002D2B43">
      <w:pPr>
        <w:pStyle w:val="a8"/>
        <w:autoSpaceDE w:val="0"/>
        <w:autoSpaceDN w:val="0"/>
        <w:spacing w:line="520" w:lineRule="exact"/>
        <w:ind w:leftChars="0" w:left="960"/>
        <w:jc w:val="both"/>
        <w:rPr>
          <w:rFonts w:eastAsia="標楷體"/>
          <w:sz w:val="28"/>
          <w:szCs w:val="28"/>
        </w:rPr>
      </w:pPr>
    </w:p>
    <w:p w14:paraId="77D4F7A8" w14:textId="24D56404" w:rsidR="000A345A" w:rsidRPr="000A345A" w:rsidRDefault="00F0771B" w:rsidP="000A345A">
      <w:pPr>
        <w:pStyle w:val="a8"/>
        <w:numPr>
          <w:ilvl w:val="0"/>
          <w:numId w:val="39"/>
        </w:numPr>
        <w:autoSpaceDE w:val="0"/>
        <w:autoSpaceDN w:val="0"/>
        <w:spacing w:line="520" w:lineRule="exact"/>
        <w:ind w:leftChars="0"/>
        <w:jc w:val="both"/>
        <w:rPr>
          <w:rFonts w:eastAsia="標楷體"/>
          <w:b/>
          <w:sz w:val="28"/>
          <w:szCs w:val="28"/>
          <w:shd w:val="pct15" w:color="auto" w:fill="FFFFFF"/>
        </w:rPr>
      </w:pPr>
      <w:r>
        <w:rPr>
          <w:rFonts w:eastAsia="標楷體" w:hint="eastAsia"/>
          <w:b/>
          <w:sz w:val="28"/>
          <w:szCs w:val="28"/>
          <w:shd w:val="pct15" w:color="auto" w:fill="FFFFFF"/>
        </w:rPr>
        <w:t>技術報告之流程與公司報告之整合</w:t>
      </w:r>
    </w:p>
    <w:p w14:paraId="50B90AE4" w14:textId="6B1E9A0C" w:rsidR="00AA206C" w:rsidRDefault="00890707" w:rsidP="00AA206C">
      <w:pPr>
        <w:pStyle w:val="a8"/>
        <w:numPr>
          <w:ilvl w:val="1"/>
          <w:numId w:val="39"/>
        </w:numPr>
        <w:autoSpaceDE w:val="0"/>
        <w:autoSpaceDN w:val="0"/>
        <w:spacing w:line="520" w:lineRule="exact"/>
        <w:ind w:leftChars="0"/>
        <w:jc w:val="both"/>
        <w:rPr>
          <w:rFonts w:eastAsia="標楷體"/>
          <w:sz w:val="28"/>
          <w:szCs w:val="28"/>
        </w:rPr>
      </w:pPr>
      <w:r>
        <w:rPr>
          <w:rFonts w:eastAsia="標楷體" w:hint="eastAsia"/>
          <w:sz w:val="28"/>
          <w:szCs w:val="28"/>
        </w:rPr>
        <w:t>技術報告撰寫</w:t>
      </w:r>
      <w:r>
        <w:rPr>
          <w:rFonts w:eastAsia="標楷體" w:hint="eastAsia"/>
          <w:sz w:val="28"/>
          <w:szCs w:val="28"/>
        </w:rPr>
        <w:t xml:space="preserve">: </w:t>
      </w:r>
      <w:r w:rsidR="003A2498" w:rsidRPr="003A2498">
        <w:rPr>
          <w:rFonts w:eastAsia="標楷體" w:hint="eastAsia"/>
          <w:b/>
          <w:bCs/>
          <w:sz w:val="28"/>
          <w:szCs w:val="28"/>
        </w:rPr>
        <w:t>Summary</w:t>
      </w:r>
      <w:r w:rsidR="003A2498">
        <w:rPr>
          <w:rFonts w:eastAsia="標楷體" w:hint="eastAsia"/>
          <w:b/>
          <w:bCs/>
          <w:sz w:val="28"/>
          <w:szCs w:val="28"/>
        </w:rPr>
        <w:t xml:space="preserve"> </w:t>
      </w:r>
      <w:r w:rsidR="003A2498">
        <w:rPr>
          <w:rFonts w:eastAsia="標楷體" w:hint="eastAsia"/>
          <w:b/>
          <w:bCs/>
          <w:sz w:val="28"/>
          <w:szCs w:val="28"/>
        </w:rPr>
        <w:t>摘要</w:t>
      </w:r>
      <w:r w:rsidR="003A2498">
        <w:rPr>
          <w:rFonts w:eastAsia="標楷體" w:hint="eastAsia"/>
          <w:sz w:val="28"/>
          <w:szCs w:val="28"/>
        </w:rPr>
        <w:t xml:space="preserve">, </w:t>
      </w:r>
      <w:r w:rsidR="003A2498" w:rsidRPr="003A2498">
        <w:rPr>
          <w:rFonts w:eastAsia="標楷體" w:hint="eastAsia"/>
          <w:b/>
          <w:bCs/>
          <w:sz w:val="28"/>
          <w:szCs w:val="28"/>
        </w:rPr>
        <w:t>Introduction</w:t>
      </w:r>
      <w:r w:rsidR="003A2498">
        <w:rPr>
          <w:rFonts w:eastAsia="標楷體" w:hint="eastAsia"/>
          <w:b/>
          <w:bCs/>
          <w:sz w:val="28"/>
          <w:szCs w:val="28"/>
        </w:rPr>
        <w:t xml:space="preserve"> </w:t>
      </w:r>
      <w:r w:rsidR="003A2498">
        <w:rPr>
          <w:rFonts w:eastAsia="標楷體" w:hint="eastAsia"/>
          <w:b/>
          <w:bCs/>
          <w:sz w:val="28"/>
          <w:szCs w:val="28"/>
        </w:rPr>
        <w:t>介紹</w:t>
      </w:r>
      <w:r w:rsidR="003A2498">
        <w:rPr>
          <w:rFonts w:eastAsia="標楷體" w:hint="eastAsia"/>
          <w:sz w:val="28"/>
          <w:szCs w:val="28"/>
        </w:rPr>
        <w:t xml:space="preserve"> (Background, Objective, Scope, Structure Report), </w:t>
      </w:r>
      <w:r w:rsidR="003A2498" w:rsidRPr="003A2498">
        <w:rPr>
          <w:rFonts w:eastAsia="標楷體" w:hint="eastAsia"/>
          <w:b/>
          <w:bCs/>
          <w:sz w:val="28"/>
          <w:szCs w:val="28"/>
        </w:rPr>
        <w:t>Review</w:t>
      </w:r>
      <w:r w:rsidR="003A2498">
        <w:rPr>
          <w:rFonts w:eastAsia="標楷體" w:hint="eastAsia"/>
          <w:b/>
          <w:bCs/>
          <w:sz w:val="28"/>
          <w:szCs w:val="28"/>
        </w:rPr>
        <w:t xml:space="preserve"> </w:t>
      </w:r>
      <w:r w:rsidR="003A2498">
        <w:rPr>
          <w:rFonts w:eastAsia="標楷體" w:hint="eastAsia"/>
          <w:b/>
          <w:bCs/>
          <w:sz w:val="28"/>
          <w:szCs w:val="28"/>
        </w:rPr>
        <w:t>回顧</w:t>
      </w:r>
      <w:r w:rsidR="003A2498">
        <w:rPr>
          <w:rFonts w:eastAsia="標楷體" w:hint="eastAsia"/>
          <w:sz w:val="28"/>
          <w:szCs w:val="28"/>
        </w:rPr>
        <w:t xml:space="preserve"> (Previous Research, Gains in Knowledge), </w:t>
      </w:r>
      <w:r w:rsidR="003A2498" w:rsidRPr="003A2498">
        <w:rPr>
          <w:rFonts w:eastAsia="標楷體" w:hint="eastAsia"/>
          <w:b/>
          <w:bCs/>
          <w:sz w:val="28"/>
          <w:szCs w:val="28"/>
        </w:rPr>
        <w:t>Methodology</w:t>
      </w:r>
      <w:r w:rsidR="003A2498">
        <w:rPr>
          <w:rFonts w:eastAsia="標楷體" w:hint="eastAsia"/>
          <w:sz w:val="28"/>
          <w:szCs w:val="28"/>
        </w:rPr>
        <w:t xml:space="preserve"> </w:t>
      </w:r>
      <w:r w:rsidR="003A2498" w:rsidRPr="003A2498">
        <w:rPr>
          <w:rFonts w:eastAsia="標楷體" w:hint="eastAsia"/>
          <w:b/>
          <w:bCs/>
          <w:sz w:val="28"/>
          <w:szCs w:val="28"/>
        </w:rPr>
        <w:t>方法</w:t>
      </w:r>
      <w:r w:rsidR="003A2498">
        <w:rPr>
          <w:rFonts w:eastAsia="標楷體" w:hint="eastAsia"/>
          <w:sz w:val="28"/>
          <w:szCs w:val="28"/>
        </w:rPr>
        <w:t xml:space="preserve"> (Research Design, Material &amp; </w:t>
      </w:r>
      <w:r w:rsidR="003A2498">
        <w:rPr>
          <w:rFonts w:eastAsia="標楷體" w:hint="eastAsia"/>
          <w:sz w:val="28"/>
          <w:szCs w:val="28"/>
        </w:rPr>
        <w:lastRenderedPageBreak/>
        <w:t xml:space="preserve">Equipment, Procedure), </w:t>
      </w:r>
      <w:r w:rsidR="003A2498" w:rsidRPr="003A2498">
        <w:rPr>
          <w:rFonts w:eastAsia="標楷體" w:hint="eastAsia"/>
          <w:b/>
          <w:bCs/>
          <w:sz w:val="28"/>
          <w:szCs w:val="28"/>
        </w:rPr>
        <w:t>Results</w:t>
      </w:r>
      <w:r w:rsidR="003A2498">
        <w:rPr>
          <w:rFonts w:eastAsia="標楷體" w:hint="eastAsia"/>
          <w:b/>
          <w:bCs/>
          <w:sz w:val="28"/>
          <w:szCs w:val="28"/>
        </w:rPr>
        <w:t>資料</w:t>
      </w:r>
      <w:r w:rsidR="003A2498">
        <w:rPr>
          <w:rFonts w:eastAsia="標楷體" w:hint="eastAsia"/>
          <w:sz w:val="28"/>
          <w:szCs w:val="28"/>
        </w:rPr>
        <w:t xml:space="preserve"> (Data Presentation, Analysis), </w:t>
      </w:r>
      <w:r w:rsidR="003A2498" w:rsidRPr="003A2498">
        <w:rPr>
          <w:rFonts w:eastAsia="標楷體" w:hint="eastAsia"/>
          <w:b/>
          <w:bCs/>
          <w:sz w:val="28"/>
          <w:szCs w:val="28"/>
        </w:rPr>
        <w:t>Discussion</w:t>
      </w:r>
      <w:r w:rsidR="003A2498">
        <w:rPr>
          <w:rFonts w:eastAsia="標楷體" w:hint="eastAsia"/>
          <w:b/>
          <w:bCs/>
          <w:sz w:val="28"/>
          <w:szCs w:val="28"/>
        </w:rPr>
        <w:t xml:space="preserve"> </w:t>
      </w:r>
      <w:r w:rsidR="003A2498">
        <w:rPr>
          <w:rFonts w:eastAsia="標楷體" w:hint="eastAsia"/>
          <w:b/>
          <w:bCs/>
          <w:sz w:val="28"/>
          <w:szCs w:val="28"/>
        </w:rPr>
        <w:t>討論</w:t>
      </w:r>
      <w:r w:rsidR="003A2498">
        <w:rPr>
          <w:rFonts w:eastAsia="標楷體" w:hint="eastAsia"/>
          <w:sz w:val="28"/>
          <w:szCs w:val="28"/>
        </w:rPr>
        <w:t xml:space="preserve"> (</w:t>
      </w:r>
      <w:r w:rsidR="003A2498">
        <w:rPr>
          <w:rFonts w:eastAsia="標楷體"/>
          <w:sz w:val="28"/>
          <w:szCs w:val="28"/>
        </w:rPr>
        <w:t>Interpretation</w:t>
      </w:r>
      <w:r w:rsidR="003A2498">
        <w:rPr>
          <w:rFonts w:eastAsia="標楷體" w:hint="eastAsia"/>
          <w:sz w:val="28"/>
          <w:szCs w:val="28"/>
        </w:rPr>
        <w:t xml:space="preserve">, Limitations, Future Research), </w:t>
      </w:r>
      <w:r w:rsidR="003A2498" w:rsidRPr="003A2498">
        <w:rPr>
          <w:rFonts w:eastAsia="標楷體" w:hint="eastAsia"/>
          <w:b/>
          <w:bCs/>
          <w:sz w:val="28"/>
          <w:szCs w:val="28"/>
        </w:rPr>
        <w:t>Conclusion</w:t>
      </w:r>
      <w:r w:rsidR="003A2498">
        <w:rPr>
          <w:rFonts w:eastAsia="標楷體" w:hint="eastAsia"/>
          <w:b/>
          <w:bCs/>
          <w:sz w:val="28"/>
          <w:szCs w:val="28"/>
        </w:rPr>
        <w:t xml:space="preserve"> </w:t>
      </w:r>
      <w:r w:rsidR="003A2498">
        <w:rPr>
          <w:rFonts w:eastAsia="標楷體" w:hint="eastAsia"/>
          <w:b/>
          <w:bCs/>
          <w:sz w:val="28"/>
          <w:szCs w:val="28"/>
        </w:rPr>
        <w:t>結論</w:t>
      </w:r>
      <w:r w:rsidR="003A2498">
        <w:rPr>
          <w:rFonts w:eastAsia="標楷體" w:hint="eastAsia"/>
          <w:sz w:val="28"/>
          <w:szCs w:val="28"/>
        </w:rPr>
        <w:t xml:space="preserve"> (Summary of Findings, Recommendations), </w:t>
      </w:r>
      <w:r w:rsidR="003A2498" w:rsidRPr="003A2498">
        <w:rPr>
          <w:rFonts w:eastAsia="標楷體" w:hint="eastAsia"/>
          <w:b/>
          <w:bCs/>
          <w:sz w:val="28"/>
          <w:szCs w:val="28"/>
        </w:rPr>
        <w:t>References</w:t>
      </w:r>
      <w:r w:rsidR="003A2498">
        <w:rPr>
          <w:rFonts w:eastAsia="標楷體" w:hint="eastAsia"/>
          <w:b/>
          <w:bCs/>
          <w:sz w:val="28"/>
          <w:szCs w:val="28"/>
        </w:rPr>
        <w:t xml:space="preserve"> </w:t>
      </w:r>
      <w:r w:rsidR="003A2498">
        <w:rPr>
          <w:rFonts w:eastAsia="標楷體" w:hint="eastAsia"/>
          <w:b/>
          <w:bCs/>
          <w:sz w:val="28"/>
          <w:szCs w:val="28"/>
        </w:rPr>
        <w:t>參考資料</w:t>
      </w:r>
      <w:r w:rsidR="003A2498">
        <w:rPr>
          <w:rFonts w:eastAsia="標楷體" w:hint="eastAsia"/>
          <w:sz w:val="28"/>
          <w:szCs w:val="28"/>
        </w:rPr>
        <w:t xml:space="preserve"> (Cited Works), </w:t>
      </w:r>
      <w:r w:rsidR="003A2498" w:rsidRPr="003A2498">
        <w:rPr>
          <w:rFonts w:eastAsia="標楷體"/>
          <w:b/>
          <w:bCs/>
          <w:sz w:val="28"/>
          <w:szCs w:val="28"/>
        </w:rPr>
        <w:t>Appendices</w:t>
      </w:r>
      <w:r w:rsidR="003A2498" w:rsidRPr="003A2498">
        <w:rPr>
          <w:rFonts w:eastAsia="標楷體" w:hint="eastAsia"/>
          <w:b/>
          <w:bCs/>
          <w:sz w:val="28"/>
          <w:szCs w:val="28"/>
        </w:rPr>
        <w:t xml:space="preserve"> </w:t>
      </w:r>
      <w:r w:rsidR="003A2498" w:rsidRPr="003A2498">
        <w:rPr>
          <w:rFonts w:eastAsia="標楷體" w:hint="eastAsia"/>
          <w:b/>
          <w:bCs/>
          <w:sz w:val="28"/>
          <w:szCs w:val="28"/>
        </w:rPr>
        <w:t>附錄</w:t>
      </w:r>
      <w:r w:rsidR="003A2498">
        <w:rPr>
          <w:rFonts w:eastAsia="標楷體" w:hint="eastAsia"/>
          <w:sz w:val="28"/>
          <w:szCs w:val="28"/>
        </w:rPr>
        <w:t>(</w:t>
      </w:r>
      <w:r w:rsidR="003A2498">
        <w:rPr>
          <w:rFonts w:eastAsia="標楷體"/>
          <w:sz w:val="28"/>
          <w:szCs w:val="28"/>
        </w:rPr>
        <w:t>Supplementary</w:t>
      </w:r>
      <w:r w:rsidR="003A2498">
        <w:rPr>
          <w:rFonts w:eastAsia="標楷體" w:hint="eastAsia"/>
          <w:sz w:val="28"/>
          <w:szCs w:val="28"/>
        </w:rPr>
        <w:t xml:space="preserve"> Information) </w:t>
      </w:r>
    </w:p>
    <w:p w14:paraId="1999A125" w14:textId="7203A34F" w:rsidR="002D2B43" w:rsidRPr="002D2B43" w:rsidRDefault="002D2B43" w:rsidP="002D2B43">
      <w:pPr>
        <w:pStyle w:val="a8"/>
        <w:numPr>
          <w:ilvl w:val="1"/>
          <w:numId w:val="39"/>
        </w:numPr>
        <w:autoSpaceDE w:val="0"/>
        <w:autoSpaceDN w:val="0"/>
        <w:spacing w:line="520" w:lineRule="exact"/>
        <w:ind w:leftChars="0"/>
        <w:jc w:val="both"/>
        <w:rPr>
          <w:rFonts w:eastAsia="標楷體"/>
          <w:sz w:val="28"/>
          <w:szCs w:val="28"/>
        </w:rPr>
      </w:pPr>
      <w:r>
        <w:rPr>
          <w:rFonts w:eastAsia="標楷體" w:hint="eastAsia"/>
          <w:sz w:val="28"/>
          <w:szCs w:val="28"/>
        </w:rPr>
        <w:t>研發日誌撰寫</w:t>
      </w:r>
      <w:r>
        <w:rPr>
          <w:rFonts w:eastAsia="標楷體" w:hint="eastAsia"/>
          <w:sz w:val="28"/>
          <w:szCs w:val="28"/>
        </w:rPr>
        <w:t xml:space="preserve">: </w:t>
      </w:r>
      <w:r>
        <w:rPr>
          <w:rFonts w:eastAsia="標楷體" w:hint="eastAsia"/>
          <w:sz w:val="28"/>
          <w:szCs w:val="28"/>
        </w:rPr>
        <w:t>基本架構</w:t>
      </w:r>
      <w:r>
        <w:rPr>
          <w:rFonts w:eastAsia="標楷體" w:hint="eastAsia"/>
          <w:sz w:val="28"/>
          <w:szCs w:val="28"/>
        </w:rPr>
        <w:t xml:space="preserve">, </w:t>
      </w:r>
      <w:r>
        <w:rPr>
          <w:rFonts w:eastAsia="標楷體" w:hint="eastAsia"/>
          <w:sz w:val="28"/>
          <w:szCs w:val="28"/>
        </w:rPr>
        <w:t>範例</w:t>
      </w:r>
    </w:p>
    <w:p w14:paraId="3DAD838B" w14:textId="1445F043" w:rsidR="00890707" w:rsidRDefault="00890707" w:rsidP="00AA206C">
      <w:pPr>
        <w:pStyle w:val="a8"/>
        <w:numPr>
          <w:ilvl w:val="1"/>
          <w:numId w:val="39"/>
        </w:numPr>
        <w:autoSpaceDE w:val="0"/>
        <w:autoSpaceDN w:val="0"/>
        <w:spacing w:line="520" w:lineRule="exact"/>
        <w:ind w:leftChars="0"/>
        <w:jc w:val="both"/>
        <w:rPr>
          <w:rFonts w:eastAsia="標楷體"/>
          <w:sz w:val="28"/>
          <w:szCs w:val="28"/>
        </w:rPr>
      </w:pPr>
      <w:r>
        <w:rPr>
          <w:rFonts w:eastAsia="標楷體" w:hint="eastAsia"/>
          <w:sz w:val="28"/>
          <w:szCs w:val="28"/>
        </w:rPr>
        <w:t>問題分析報告撰寫</w:t>
      </w:r>
      <w:r>
        <w:rPr>
          <w:rFonts w:eastAsia="標楷體" w:hint="eastAsia"/>
          <w:sz w:val="28"/>
          <w:szCs w:val="28"/>
        </w:rPr>
        <w:t xml:space="preserve">: </w:t>
      </w:r>
      <w:r>
        <w:rPr>
          <w:rFonts w:eastAsia="標楷體" w:hint="eastAsia"/>
          <w:sz w:val="28"/>
          <w:szCs w:val="28"/>
        </w:rPr>
        <w:t>果</w:t>
      </w:r>
      <w:r>
        <w:rPr>
          <w:rFonts w:eastAsia="標楷體" w:hint="eastAsia"/>
          <w:sz w:val="28"/>
          <w:szCs w:val="28"/>
        </w:rPr>
        <w:t xml:space="preserve"> (Effects), </w:t>
      </w:r>
      <w:r>
        <w:rPr>
          <w:rFonts w:eastAsia="標楷體" w:hint="eastAsia"/>
          <w:sz w:val="28"/>
          <w:szCs w:val="28"/>
        </w:rPr>
        <w:t>因</w:t>
      </w:r>
      <w:r>
        <w:rPr>
          <w:rFonts w:eastAsia="標楷體" w:hint="eastAsia"/>
          <w:sz w:val="28"/>
          <w:szCs w:val="28"/>
        </w:rPr>
        <w:t xml:space="preserve"> (Causes), </w:t>
      </w:r>
      <w:r>
        <w:rPr>
          <w:rFonts w:eastAsia="標楷體" w:hint="eastAsia"/>
          <w:sz w:val="28"/>
          <w:szCs w:val="28"/>
        </w:rPr>
        <w:t>行動</w:t>
      </w:r>
      <w:r>
        <w:rPr>
          <w:rFonts w:eastAsia="標楷體" w:hint="eastAsia"/>
          <w:sz w:val="28"/>
          <w:szCs w:val="28"/>
        </w:rPr>
        <w:t xml:space="preserve"> (Actions) </w:t>
      </w:r>
    </w:p>
    <w:p w14:paraId="5F08441F" w14:textId="59B9C83D" w:rsidR="00F0771B" w:rsidRDefault="00890707" w:rsidP="00890707">
      <w:pPr>
        <w:pStyle w:val="a8"/>
        <w:numPr>
          <w:ilvl w:val="1"/>
          <w:numId w:val="39"/>
        </w:numPr>
        <w:autoSpaceDE w:val="0"/>
        <w:autoSpaceDN w:val="0"/>
        <w:spacing w:line="520" w:lineRule="exact"/>
        <w:ind w:leftChars="0"/>
        <w:jc w:val="both"/>
        <w:rPr>
          <w:rFonts w:eastAsia="標楷體"/>
          <w:sz w:val="28"/>
          <w:szCs w:val="28"/>
        </w:rPr>
      </w:pPr>
      <w:r>
        <w:rPr>
          <w:rFonts w:eastAsia="標楷體" w:hint="eastAsia"/>
          <w:sz w:val="28"/>
          <w:szCs w:val="28"/>
        </w:rPr>
        <w:t>康乃爾筆記法</w:t>
      </w:r>
      <w:r>
        <w:rPr>
          <w:rFonts w:eastAsia="標楷體" w:hint="eastAsia"/>
          <w:sz w:val="28"/>
          <w:szCs w:val="28"/>
        </w:rPr>
        <w:t>: Notes/Clues/Summary</w:t>
      </w:r>
    </w:p>
    <w:p w14:paraId="3AABAA40" w14:textId="05F4A04F" w:rsidR="003A2498" w:rsidRDefault="003A2498" w:rsidP="00890707">
      <w:pPr>
        <w:pStyle w:val="a8"/>
        <w:numPr>
          <w:ilvl w:val="1"/>
          <w:numId w:val="39"/>
        </w:numPr>
        <w:autoSpaceDE w:val="0"/>
        <w:autoSpaceDN w:val="0"/>
        <w:spacing w:line="520" w:lineRule="exact"/>
        <w:ind w:leftChars="0"/>
        <w:jc w:val="both"/>
        <w:rPr>
          <w:rFonts w:eastAsia="標楷體"/>
          <w:sz w:val="28"/>
          <w:szCs w:val="28"/>
        </w:rPr>
      </w:pPr>
      <w:r>
        <w:rPr>
          <w:rFonts w:eastAsia="標楷體" w:hint="eastAsia"/>
          <w:sz w:val="28"/>
          <w:szCs w:val="28"/>
        </w:rPr>
        <w:t>專案管理報告書</w:t>
      </w:r>
      <w:r>
        <w:rPr>
          <w:rFonts w:eastAsia="標楷體" w:hint="eastAsia"/>
          <w:sz w:val="28"/>
          <w:szCs w:val="28"/>
        </w:rPr>
        <w:t xml:space="preserve">: </w:t>
      </w:r>
      <w:r>
        <w:rPr>
          <w:rFonts w:eastAsia="標楷體" w:hint="eastAsia"/>
          <w:sz w:val="28"/>
          <w:szCs w:val="28"/>
        </w:rPr>
        <w:t>五大流程</w:t>
      </w:r>
      <w:r>
        <w:rPr>
          <w:rFonts w:eastAsia="標楷體" w:hint="eastAsia"/>
          <w:sz w:val="28"/>
          <w:szCs w:val="28"/>
        </w:rPr>
        <w:t xml:space="preserve"> (Initiating, Plan, Execution, </w:t>
      </w:r>
      <w:r w:rsidR="002D2B43">
        <w:rPr>
          <w:rFonts w:eastAsia="標楷體" w:hint="eastAsia"/>
          <w:sz w:val="28"/>
          <w:szCs w:val="28"/>
        </w:rPr>
        <w:t>Control/Monitor, Closure)</w:t>
      </w:r>
      <w:r>
        <w:rPr>
          <w:rFonts w:eastAsia="標楷體" w:hint="eastAsia"/>
          <w:sz w:val="28"/>
          <w:szCs w:val="28"/>
        </w:rPr>
        <w:t xml:space="preserve">, </w:t>
      </w:r>
      <w:r>
        <w:rPr>
          <w:rFonts w:eastAsia="標楷體" w:hint="eastAsia"/>
          <w:sz w:val="28"/>
          <w:szCs w:val="28"/>
        </w:rPr>
        <w:t>十大知識體</w:t>
      </w:r>
      <w:r w:rsidR="002D2B43">
        <w:rPr>
          <w:rFonts w:eastAsia="標楷體" w:hint="eastAsia"/>
          <w:sz w:val="28"/>
          <w:szCs w:val="28"/>
        </w:rPr>
        <w:t xml:space="preserve"> (Integration, Scope, Time, Cost, Quality, Human Resource, Communication, Risk, </w:t>
      </w:r>
      <w:r w:rsidR="002D2B43">
        <w:rPr>
          <w:rFonts w:eastAsia="標楷體"/>
          <w:sz w:val="28"/>
          <w:szCs w:val="28"/>
        </w:rPr>
        <w:t>Procurement</w:t>
      </w:r>
      <w:r w:rsidR="002D2B43">
        <w:rPr>
          <w:rFonts w:eastAsia="標楷體" w:hint="eastAsia"/>
          <w:sz w:val="28"/>
          <w:szCs w:val="28"/>
        </w:rPr>
        <w:t>, Stakeholder)</w:t>
      </w:r>
    </w:p>
    <w:p w14:paraId="00C2F475" w14:textId="671ACB77" w:rsidR="001F6A5B" w:rsidRDefault="001F6A5B" w:rsidP="00890707">
      <w:pPr>
        <w:pStyle w:val="a8"/>
        <w:numPr>
          <w:ilvl w:val="1"/>
          <w:numId w:val="39"/>
        </w:numPr>
        <w:autoSpaceDE w:val="0"/>
        <w:autoSpaceDN w:val="0"/>
        <w:spacing w:line="520" w:lineRule="exact"/>
        <w:ind w:leftChars="0"/>
        <w:jc w:val="both"/>
        <w:rPr>
          <w:rFonts w:eastAsia="標楷體"/>
          <w:sz w:val="28"/>
          <w:szCs w:val="28"/>
        </w:rPr>
      </w:pPr>
      <w:r>
        <w:rPr>
          <w:rFonts w:eastAsia="標楷體" w:hint="eastAsia"/>
          <w:sz w:val="28"/>
          <w:szCs w:val="28"/>
        </w:rPr>
        <w:t>變更管理技術報告</w:t>
      </w:r>
      <w:r>
        <w:rPr>
          <w:rFonts w:eastAsia="標楷體" w:hint="eastAsia"/>
          <w:sz w:val="28"/>
          <w:szCs w:val="28"/>
        </w:rPr>
        <w:t>: PDCA</w:t>
      </w:r>
    </w:p>
    <w:p w14:paraId="58647ADB" w14:textId="77777777" w:rsidR="00890707" w:rsidRPr="00890707" w:rsidRDefault="00890707" w:rsidP="00890707">
      <w:pPr>
        <w:pStyle w:val="a8"/>
        <w:autoSpaceDE w:val="0"/>
        <w:autoSpaceDN w:val="0"/>
        <w:spacing w:line="520" w:lineRule="exact"/>
        <w:ind w:leftChars="0" w:left="960"/>
        <w:jc w:val="both"/>
        <w:rPr>
          <w:rFonts w:eastAsia="標楷體"/>
          <w:sz w:val="28"/>
          <w:szCs w:val="28"/>
        </w:rPr>
      </w:pPr>
    </w:p>
    <w:p w14:paraId="53E59D9B" w14:textId="3E6885E1" w:rsidR="00262EE5" w:rsidRDefault="00F0771B" w:rsidP="00F0771B">
      <w:pPr>
        <w:pStyle w:val="a8"/>
        <w:numPr>
          <w:ilvl w:val="0"/>
          <w:numId w:val="39"/>
        </w:numPr>
        <w:autoSpaceDE w:val="0"/>
        <w:autoSpaceDN w:val="0"/>
        <w:spacing w:line="520" w:lineRule="exact"/>
        <w:ind w:leftChars="0"/>
        <w:jc w:val="both"/>
        <w:rPr>
          <w:rFonts w:eastAsia="標楷體"/>
          <w:b/>
          <w:sz w:val="28"/>
          <w:szCs w:val="28"/>
          <w:shd w:val="pct15" w:color="auto" w:fill="FFFFFF"/>
        </w:rPr>
      </w:pPr>
      <w:r>
        <w:rPr>
          <w:rFonts w:eastAsia="標楷體" w:hint="eastAsia"/>
          <w:b/>
          <w:sz w:val="28"/>
          <w:szCs w:val="28"/>
          <w:shd w:val="pct15" w:color="auto" w:fill="FFFFFF"/>
        </w:rPr>
        <w:t>技術報告與數據運用</w:t>
      </w:r>
      <w:r w:rsidR="00D6409A">
        <w:rPr>
          <w:rFonts w:eastAsia="標楷體" w:hint="eastAsia"/>
          <w:b/>
          <w:sz w:val="28"/>
          <w:szCs w:val="28"/>
          <w:shd w:val="pct15" w:color="auto" w:fill="FFFFFF"/>
        </w:rPr>
        <w:t>與</w:t>
      </w:r>
      <w:r w:rsidR="00D6409A">
        <w:rPr>
          <w:rFonts w:eastAsia="標楷體" w:hint="eastAsia"/>
          <w:b/>
          <w:sz w:val="28"/>
          <w:szCs w:val="28"/>
          <w:shd w:val="pct15" w:color="auto" w:fill="FFFFFF"/>
        </w:rPr>
        <w:t xml:space="preserve">AI </w:t>
      </w:r>
      <w:r w:rsidR="00D6409A">
        <w:rPr>
          <w:rFonts w:eastAsia="標楷體" w:hint="eastAsia"/>
          <w:b/>
          <w:sz w:val="28"/>
          <w:szCs w:val="28"/>
          <w:shd w:val="pct15" w:color="auto" w:fill="FFFFFF"/>
        </w:rPr>
        <w:t>運用</w:t>
      </w:r>
    </w:p>
    <w:p w14:paraId="1CF3E8EF" w14:textId="4D642088" w:rsidR="00F0771B" w:rsidRDefault="00F0771B" w:rsidP="00F0771B">
      <w:pPr>
        <w:autoSpaceDE w:val="0"/>
        <w:autoSpaceDN w:val="0"/>
        <w:spacing w:line="520" w:lineRule="exact"/>
        <w:ind w:leftChars="400" w:left="960"/>
        <w:jc w:val="both"/>
        <w:rPr>
          <w:rFonts w:eastAsia="標楷體"/>
          <w:sz w:val="28"/>
          <w:szCs w:val="28"/>
        </w:rPr>
      </w:pPr>
      <w:r>
        <w:rPr>
          <w:rFonts w:eastAsia="標楷體" w:hint="eastAsia"/>
          <w:sz w:val="28"/>
          <w:szCs w:val="28"/>
        </w:rPr>
        <w:t>整理</w:t>
      </w:r>
      <w:r>
        <w:rPr>
          <w:rFonts w:eastAsia="標楷體" w:hint="eastAsia"/>
          <w:sz w:val="28"/>
          <w:szCs w:val="28"/>
        </w:rPr>
        <w:t xml:space="preserve"> (A</w:t>
      </w:r>
      <w:r>
        <w:rPr>
          <w:rFonts w:eastAsia="標楷體"/>
          <w:sz w:val="28"/>
          <w:szCs w:val="28"/>
        </w:rPr>
        <w:t>ggregation and Stratification)</w:t>
      </w:r>
    </w:p>
    <w:p w14:paraId="1540D63A" w14:textId="4D79A3C1" w:rsidR="00F0771B" w:rsidRDefault="00F0771B" w:rsidP="00F0771B">
      <w:pPr>
        <w:autoSpaceDE w:val="0"/>
        <w:autoSpaceDN w:val="0"/>
        <w:spacing w:line="520" w:lineRule="exact"/>
        <w:ind w:leftChars="400" w:left="960"/>
        <w:jc w:val="both"/>
        <w:rPr>
          <w:rFonts w:eastAsia="標楷體"/>
          <w:sz w:val="28"/>
          <w:szCs w:val="28"/>
        </w:rPr>
      </w:pPr>
      <w:r>
        <w:rPr>
          <w:rFonts w:eastAsia="標楷體" w:hint="eastAsia"/>
          <w:sz w:val="28"/>
          <w:szCs w:val="28"/>
        </w:rPr>
        <w:t>比較</w:t>
      </w:r>
      <w:r>
        <w:rPr>
          <w:rFonts w:eastAsia="標楷體" w:hint="eastAsia"/>
          <w:sz w:val="28"/>
          <w:szCs w:val="28"/>
        </w:rPr>
        <w:t xml:space="preserve"> (</w:t>
      </w:r>
      <w:r>
        <w:rPr>
          <w:rFonts w:eastAsia="標楷體"/>
          <w:sz w:val="28"/>
          <w:szCs w:val="28"/>
        </w:rPr>
        <w:t>Comparison)</w:t>
      </w:r>
    </w:p>
    <w:p w14:paraId="4E8C0F62" w14:textId="0F2C7B7B" w:rsidR="00F0771B" w:rsidRDefault="00F0771B" w:rsidP="00F0771B">
      <w:pPr>
        <w:autoSpaceDE w:val="0"/>
        <w:autoSpaceDN w:val="0"/>
        <w:spacing w:line="520" w:lineRule="exact"/>
        <w:ind w:leftChars="400" w:left="960"/>
        <w:jc w:val="both"/>
        <w:rPr>
          <w:rFonts w:eastAsia="標楷體"/>
          <w:sz w:val="28"/>
          <w:szCs w:val="28"/>
        </w:rPr>
      </w:pPr>
      <w:r>
        <w:rPr>
          <w:rFonts w:eastAsia="標楷體" w:hint="eastAsia"/>
          <w:sz w:val="28"/>
          <w:szCs w:val="28"/>
        </w:rPr>
        <w:t>關聯</w:t>
      </w:r>
      <w:r>
        <w:rPr>
          <w:rFonts w:eastAsia="標楷體" w:hint="eastAsia"/>
          <w:sz w:val="28"/>
          <w:szCs w:val="28"/>
        </w:rPr>
        <w:t xml:space="preserve"> </w:t>
      </w:r>
      <w:r>
        <w:rPr>
          <w:rFonts w:eastAsia="標楷體"/>
          <w:sz w:val="28"/>
          <w:szCs w:val="28"/>
        </w:rPr>
        <w:t>(Correlation)</w:t>
      </w:r>
    </w:p>
    <w:p w14:paraId="45843475" w14:textId="6D345B7C" w:rsidR="00BB06B9" w:rsidRDefault="00F0771B" w:rsidP="00F0771B">
      <w:pPr>
        <w:autoSpaceDE w:val="0"/>
        <w:autoSpaceDN w:val="0"/>
        <w:spacing w:line="520" w:lineRule="exact"/>
        <w:ind w:leftChars="400" w:left="960"/>
        <w:jc w:val="both"/>
        <w:rPr>
          <w:rFonts w:eastAsia="標楷體"/>
          <w:sz w:val="28"/>
          <w:szCs w:val="28"/>
        </w:rPr>
      </w:pPr>
      <w:r>
        <w:rPr>
          <w:rFonts w:eastAsia="標楷體" w:hint="eastAsia"/>
          <w:sz w:val="28"/>
          <w:szCs w:val="28"/>
        </w:rPr>
        <w:t>控制預測</w:t>
      </w:r>
      <w:r>
        <w:rPr>
          <w:rFonts w:eastAsia="標楷體" w:hint="eastAsia"/>
          <w:sz w:val="28"/>
          <w:szCs w:val="28"/>
        </w:rPr>
        <w:t xml:space="preserve"> (Co</w:t>
      </w:r>
      <w:r>
        <w:rPr>
          <w:rFonts w:eastAsia="標楷體"/>
          <w:sz w:val="28"/>
          <w:szCs w:val="28"/>
        </w:rPr>
        <w:t>ntrol &amp; Forecasting)</w:t>
      </w:r>
    </w:p>
    <w:p w14:paraId="0C9FF372" w14:textId="1324F755" w:rsidR="00BB06B9" w:rsidRPr="00F0771B" w:rsidRDefault="00BB06B9" w:rsidP="00BB06B9">
      <w:pPr>
        <w:autoSpaceDE w:val="0"/>
        <w:autoSpaceDN w:val="0"/>
        <w:spacing w:line="520" w:lineRule="exact"/>
        <w:jc w:val="both"/>
        <w:rPr>
          <w:rFonts w:eastAsia="標楷體"/>
          <w:sz w:val="28"/>
          <w:szCs w:val="28"/>
        </w:rPr>
      </w:pPr>
    </w:p>
    <w:p w14:paraId="3B984929" w14:textId="640FC0F2" w:rsidR="00AF2479" w:rsidRDefault="00AF2479" w:rsidP="003108F5">
      <w:pPr>
        <w:widowControl/>
        <w:rPr>
          <w:rFonts w:eastAsia="標楷體"/>
          <w:b/>
          <w:color w:val="0432FF"/>
          <w:sz w:val="32"/>
          <w:szCs w:val="32"/>
          <w:u w:val="single"/>
        </w:rPr>
      </w:pPr>
    </w:p>
    <w:p w14:paraId="42356FA3" w14:textId="77777777" w:rsidR="001A45F9" w:rsidRDefault="001A45F9" w:rsidP="003108F5">
      <w:pPr>
        <w:widowControl/>
        <w:rPr>
          <w:rFonts w:eastAsia="標楷體"/>
          <w:b/>
          <w:color w:val="0432FF"/>
          <w:sz w:val="32"/>
          <w:szCs w:val="32"/>
          <w:u w:val="single"/>
        </w:rPr>
      </w:pPr>
    </w:p>
    <w:p w14:paraId="3F50052A" w14:textId="24589C32" w:rsidR="001A45F9" w:rsidRPr="002F1A78" w:rsidRDefault="001A45F9" w:rsidP="003108F5">
      <w:pPr>
        <w:widowControl/>
        <w:rPr>
          <w:rFonts w:eastAsia="標楷體"/>
          <w:b/>
          <w:color w:val="0432FF"/>
          <w:sz w:val="32"/>
          <w:szCs w:val="32"/>
          <w:u w:val="single"/>
        </w:rPr>
      </w:pPr>
    </w:p>
    <w:p w14:paraId="513B401C" w14:textId="25C5FFFF" w:rsidR="00060D05" w:rsidRPr="002F1A78" w:rsidRDefault="00060D05">
      <w:pPr>
        <w:widowControl/>
        <w:rPr>
          <w:rFonts w:eastAsia="標楷體"/>
          <w:color w:val="0432FF"/>
          <w:sz w:val="32"/>
          <w:szCs w:val="32"/>
        </w:rPr>
      </w:pPr>
      <w:r w:rsidRPr="002F1A78">
        <w:rPr>
          <w:rFonts w:eastAsia="標楷體"/>
          <w:color w:val="0432FF"/>
          <w:sz w:val="32"/>
          <w:szCs w:val="32"/>
        </w:rPr>
        <w:br w:type="page"/>
      </w:r>
    </w:p>
    <w:p w14:paraId="5E21CE42" w14:textId="77777777" w:rsidR="009768BE" w:rsidRPr="000B5000" w:rsidRDefault="009768BE" w:rsidP="009768BE">
      <w:pPr>
        <w:pStyle w:val="3"/>
        <w:rPr>
          <w:rFonts w:ascii="微軟正黑體" w:eastAsia="微軟正黑體" w:hAnsi="微軟正黑體"/>
          <w:b/>
          <w:bCs/>
          <w:color w:val="0432FF"/>
          <w:sz w:val="24"/>
          <w:szCs w:val="24"/>
        </w:rPr>
      </w:pPr>
      <w:r w:rsidRPr="000B5000">
        <w:rPr>
          <w:rFonts w:ascii="微軟正黑體" w:eastAsia="微軟正黑體" w:hAnsi="微軟正黑體"/>
          <w:b/>
          <w:bCs/>
          <w:color w:val="0432FF"/>
          <w:sz w:val="24"/>
          <w:szCs w:val="24"/>
        </w:rPr>
        <w:lastRenderedPageBreak/>
        <w:t xml:space="preserve">AI </w:t>
      </w:r>
      <w:r w:rsidRPr="000B5000">
        <w:rPr>
          <w:rFonts w:ascii="微軟正黑體" w:eastAsia="微軟正黑體" w:hAnsi="微軟正黑體" w:hint="eastAsia"/>
          <w:b/>
          <w:bCs/>
          <w:color w:val="0432FF"/>
          <w:sz w:val="24"/>
          <w:szCs w:val="24"/>
        </w:rPr>
        <w:t>輔助教學</w:t>
      </w:r>
      <w:r>
        <w:rPr>
          <w:rFonts w:ascii="微軟正黑體" w:eastAsia="微軟正黑體" w:hAnsi="微軟正黑體" w:hint="eastAsia"/>
          <w:b/>
          <w:bCs/>
          <w:color w:val="0432FF"/>
          <w:sz w:val="24"/>
          <w:szCs w:val="24"/>
        </w:rPr>
        <w:t xml:space="preserve">官網 </w:t>
      </w:r>
      <w:r>
        <w:rPr>
          <w:rFonts w:ascii="微軟正黑體" w:eastAsia="微軟正黑體" w:hAnsi="微軟正黑體"/>
          <w:b/>
          <w:bCs/>
          <w:color w:val="0432FF"/>
          <w:sz w:val="24"/>
          <w:szCs w:val="24"/>
        </w:rPr>
        <w:t>a2psdm.com</w:t>
      </w:r>
    </w:p>
    <w:p w14:paraId="51F2AC2B" w14:textId="77777777" w:rsidR="009768BE" w:rsidRDefault="009768BE" w:rsidP="009768BE">
      <w:pPr>
        <w:jc w:val="center"/>
      </w:pPr>
      <w:r w:rsidRPr="00974CAE">
        <w:rPr>
          <w:noProof/>
        </w:rPr>
        <w:drawing>
          <wp:inline distT="0" distB="0" distL="0" distR="0" wp14:anchorId="14BE382A" wp14:editId="607D5D8D">
            <wp:extent cx="3968885" cy="5815234"/>
            <wp:effectExtent l="0" t="0" r="0" b="1905"/>
            <wp:docPr id="837778088" name="圖片 1" descr="一張含有 文字, 螢幕擷取畫面, 網站, 網頁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78088" name="圖片 1" descr="一張含有 文字, 螢幕擷取畫面, 網站, 網頁 的圖片&#10;&#10;AI 產生的內容可能不正確。"/>
                    <pic:cNvPicPr/>
                  </pic:nvPicPr>
                  <pic:blipFill>
                    <a:blip r:embed="rId7"/>
                    <a:stretch>
                      <a:fillRect/>
                    </a:stretch>
                  </pic:blipFill>
                  <pic:spPr>
                    <a:xfrm>
                      <a:off x="0" y="0"/>
                      <a:ext cx="3996078" cy="5855077"/>
                    </a:xfrm>
                    <a:prstGeom prst="rect">
                      <a:avLst/>
                    </a:prstGeom>
                  </pic:spPr>
                </pic:pic>
              </a:graphicData>
            </a:graphic>
          </wp:inline>
        </w:drawing>
      </w:r>
    </w:p>
    <w:p w14:paraId="65C3C091" w14:textId="491F9DD2" w:rsidR="009768BE" w:rsidRDefault="009768BE" w:rsidP="009768BE">
      <w:pPr>
        <w:jc w:val="center"/>
      </w:pPr>
    </w:p>
    <w:p w14:paraId="21BF5770" w14:textId="2F649D83" w:rsidR="009768BE" w:rsidRPr="00EC7923" w:rsidRDefault="009768BE" w:rsidP="009768BE">
      <w:pPr>
        <w:widowControl/>
        <w:jc w:val="center"/>
        <w:rPr>
          <w:rFonts w:ascii="微軟正黑體" w:eastAsia="微軟正黑體" w:hAnsi="微軟正黑體"/>
          <w:b/>
          <w:bCs/>
          <w:color w:val="3333FF"/>
          <w:sz w:val="32"/>
          <w:szCs w:val="32"/>
        </w:rPr>
      </w:pPr>
      <w:r w:rsidRPr="009768BE">
        <w:rPr>
          <w:rFonts w:ascii="微軟正黑體" w:eastAsia="微軟正黑體" w:hAnsi="微軟正黑體"/>
          <w:b/>
          <w:bCs/>
          <w:color w:val="3333FF"/>
          <w:sz w:val="32"/>
          <w:szCs w:val="32"/>
        </w:rPr>
        <w:lastRenderedPageBreak/>
        <w:drawing>
          <wp:inline distT="0" distB="0" distL="0" distR="0" wp14:anchorId="0CD30A08" wp14:editId="230C8B06">
            <wp:extent cx="2262831" cy="2532882"/>
            <wp:effectExtent l="0" t="0" r="4445" b="1270"/>
            <wp:docPr id="104197799" name="圖片 1" descr="一張含有 文字, 螢幕擷取畫面, 軟體, 網站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7799" name="圖片 1" descr="一張含有 文字, 螢幕擷取畫面, 軟體, 網站 的圖片&#10;&#10;AI 產生的內容可能不正確。"/>
                    <pic:cNvPicPr/>
                  </pic:nvPicPr>
                  <pic:blipFill rotWithShape="1">
                    <a:blip r:embed="rId8"/>
                    <a:srcRect t="12687"/>
                    <a:stretch>
                      <a:fillRect/>
                    </a:stretch>
                  </pic:blipFill>
                  <pic:spPr bwMode="auto">
                    <a:xfrm>
                      <a:off x="0" y="0"/>
                      <a:ext cx="2279433" cy="2551466"/>
                    </a:xfrm>
                    <a:prstGeom prst="rect">
                      <a:avLst/>
                    </a:prstGeom>
                    <a:ln>
                      <a:noFill/>
                    </a:ln>
                    <a:extLst>
                      <a:ext uri="{53640926-AAD7-44D8-BBD7-CCE9431645EC}">
                        <a14:shadowObscured xmlns:a14="http://schemas.microsoft.com/office/drawing/2010/main"/>
                      </a:ext>
                    </a:extLst>
                  </pic:spPr>
                </pic:pic>
              </a:graphicData>
            </a:graphic>
          </wp:inline>
        </w:drawing>
      </w:r>
      <w:r w:rsidRPr="009768BE">
        <w:rPr>
          <w:rFonts w:ascii="微軟正黑體" w:eastAsia="微軟正黑體" w:hAnsi="微軟正黑體"/>
          <w:b/>
          <w:bCs/>
          <w:color w:val="3333FF"/>
          <w:sz w:val="32"/>
          <w:szCs w:val="32"/>
        </w:rPr>
        <w:drawing>
          <wp:inline distT="0" distB="0" distL="0" distR="0" wp14:anchorId="415B77AD" wp14:editId="1CE59A1B">
            <wp:extent cx="2352675" cy="2525940"/>
            <wp:effectExtent l="0" t="0" r="0" b="8255"/>
            <wp:docPr id="1125183852" name="圖片 1" descr="一張含有 文字, 螢幕擷取畫面, 軟體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83852" name="圖片 1" descr="一張含有 文字, 螢幕擷取畫面, 軟體 的圖片&#10;&#10;AI 產生的內容可能不正確。"/>
                    <pic:cNvPicPr/>
                  </pic:nvPicPr>
                  <pic:blipFill>
                    <a:blip r:embed="rId9"/>
                    <a:stretch>
                      <a:fillRect/>
                    </a:stretch>
                  </pic:blipFill>
                  <pic:spPr>
                    <a:xfrm>
                      <a:off x="0" y="0"/>
                      <a:ext cx="2368059" cy="2542457"/>
                    </a:xfrm>
                    <a:prstGeom prst="rect">
                      <a:avLst/>
                    </a:prstGeom>
                  </pic:spPr>
                </pic:pic>
              </a:graphicData>
            </a:graphic>
          </wp:inline>
        </w:drawing>
      </w:r>
    </w:p>
    <w:p w14:paraId="448A3895" w14:textId="77777777" w:rsidR="009768BE" w:rsidRPr="00EC7923" w:rsidRDefault="009768BE" w:rsidP="009768BE">
      <w:pPr>
        <w:widowControl/>
        <w:rPr>
          <w:rFonts w:ascii="微軟正黑體" w:eastAsia="微軟正黑體" w:hAnsi="微軟正黑體"/>
          <w:sz w:val="28"/>
          <w:szCs w:val="28"/>
        </w:rPr>
      </w:pPr>
      <w:r w:rsidRPr="00EC7923">
        <w:rPr>
          <w:rFonts w:ascii="微軟正黑體" w:eastAsia="微軟正黑體" w:hAnsi="微軟正黑體"/>
          <w:b/>
          <w:sz w:val="28"/>
          <w:szCs w:val="28"/>
          <w:u w:val="single"/>
        </w:rPr>
        <w:t>講師簡介</w:t>
      </w:r>
      <w:r w:rsidRPr="00EC7923">
        <w:rPr>
          <w:rFonts w:ascii="微軟正黑體" w:eastAsia="微軟正黑體" w:hAnsi="微軟正黑體"/>
          <w:b/>
          <w:sz w:val="28"/>
          <w:szCs w:val="28"/>
        </w:rPr>
        <w:t>:</w:t>
      </w:r>
    </w:p>
    <w:p w14:paraId="05A97E41" w14:textId="77777777" w:rsidR="009768BE" w:rsidRPr="00EC7923" w:rsidRDefault="009768BE" w:rsidP="009768BE">
      <w:pPr>
        <w:pStyle w:val="a3"/>
        <w:snapToGrid w:val="0"/>
        <w:spacing w:after="0" w:line="240" w:lineRule="auto"/>
        <w:jc w:val="center"/>
        <w:rPr>
          <w:rFonts w:ascii="微軟正黑體" w:eastAsia="微軟正黑體" w:hAnsi="微軟正黑體"/>
          <w:sz w:val="36"/>
        </w:rPr>
      </w:pPr>
      <w:r w:rsidRPr="00EC7923">
        <w:rPr>
          <w:rFonts w:ascii="微軟正黑體" w:eastAsia="微軟正黑體" w:hAnsi="微軟正黑體"/>
          <w:sz w:val="36"/>
        </w:rPr>
        <w:t xml:space="preserve">王啟岳博士       </w:t>
      </w:r>
      <w:r w:rsidRPr="00EC7923">
        <w:rPr>
          <w:rFonts w:ascii="微軟正黑體" w:eastAsia="微軟正黑體" w:hAnsi="微軟正黑體"/>
          <w:noProof/>
          <w:sz w:val="24"/>
        </w:rPr>
        <w:drawing>
          <wp:inline distT="0" distB="0" distL="0" distR="0" wp14:anchorId="2939198A" wp14:editId="0E958EAA">
            <wp:extent cx="2447925" cy="1571625"/>
            <wp:effectExtent l="0" t="0" r="9525" b="9525"/>
            <wp:docPr id="4" name="圖片 4" descr="一張含有 文字, 個人, 室內, 牆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個人, 室內, 牆 的圖片&#10;&#10;自動產生的描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1571625"/>
                    </a:xfrm>
                    <a:prstGeom prst="rect">
                      <a:avLst/>
                    </a:prstGeom>
                    <a:noFill/>
                    <a:ln>
                      <a:noFill/>
                    </a:ln>
                  </pic:spPr>
                </pic:pic>
              </a:graphicData>
            </a:graphic>
          </wp:inline>
        </w:drawing>
      </w:r>
    </w:p>
    <w:p w14:paraId="525D3A16" w14:textId="77777777" w:rsidR="009768BE" w:rsidRPr="00EC7923" w:rsidRDefault="009768BE" w:rsidP="009768BE">
      <w:pPr>
        <w:pStyle w:val="a3"/>
        <w:snapToGrid w:val="0"/>
        <w:spacing w:after="0" w:line="240" w:lineRule="auto"/>
        <w:jc w:val="center"/>
        <w:rPr>
          <w:rFonts w:ascii="微軟正黑體" w:eastAsia="微軟正黑體" w:hAnsi="微軟正黑體"/>
        </w:rPr>
      </w:pPr>
    </w:p>
    <w:p w14:paraId="5D8A39DA" w14:textId="77777777" w:rsidR="009768BE" w:rsidRPr="00EC7923" w:rsidRDefault="009768BE" w:rsidP="009768BE">
      <w:pPr>
        <w:pStyle w:val="a3"/>
        <w:numPr>
          <w:ilvl w:val="0"/>
          <w:numId w:val="45"/>
        </w:numPr>
        <w:snapToGrid w:val="0"/>
        <w:spacing w:after="0" w:line="240" w:lineRule="auto"/>
        <w:rPr>
          <w:rFonts w:ascii="微軟正黑體" w:eastAsia="微軟正黑體" w:hAnsi="微軟正黑體"/>
        </w:rPr>
      </w:pPr>
      <w:r w:rsidRPr="00EC7923">
        <w:rPr>
          <w:rFonts w:ascii="微軟正黑體" w:eastAsia="微軟正黑體" w:hAnsi="微軟正黑體"/>
        </w:rPr>
        <w:t>National Tsing Hua University, Taiwan 清華大學學士</w:t>
      </w:r>
    </w:p>
    <w:p w14:paraId="1ADA5490" w14:textId="77777777" w:rsidR="009768BE" w:rsidRPr="00EC7923" w:rsidRDefault="009768BE" w:rsidP="009768BE">
      <w:pPr>
        <w:pStyle w:val="a3"/>
        <w:numPr>
          <w:ilvl w:val="0"/>
          <w:numId w:val="45"/>
        </w:numPr>
        <w:snapToGrid w:val="0"/>
        <w:spacing w:after="0" w:line="240" w:lineRule="auto"/>
        <w:rPr>
          <w:rFonts w:ascii="微軟正黑體" w:eastAsia="微軟正黑體" w:hAnsi="微軟正黑體"/>
        </w:rPr>
      </w:pPr>
      <w:r w:rsidRPr="00EC7923">
        <w:rPr>
          <w:rFonts w:ascii="微軟正黑體" w:eastAsia="微軟正黑體" w:hAnsi="微軟正黑體"/>
        </w:rPr>
        <w:t>The University of Michigan, Ann Arbor, U.S.A., M.S., Ph.D. 美國密西根大學碩士.博士</w:t>
      </w:r>
    </w:p>
    <w:p w14:paraId="44EACF29" w14:textId="77777777" w:rsidR="009768BE" w:rsidRPr="00EC7923" w:rsidRDefault="009768BE" w:rsidP="009768BE">
      <w:pPr>
        <w:pStyle w:val="a3"/>
        <w:numPr>
          <w:ilvl w:val="0"/>
          <w:numId w:val="45"/>
        </w:numPr>
        <w:snapToGrid w:val="0"/>
        <w:spacing w:after="0" w:line="240" w:lineRule="auto"/>
        <w:rPr>
          <w:rFonts w:ascii="微軟正黑體" w:eastAsia="微軟正黑體" w:hAnsi="微軟正黑體"/>
        </w:rPr>
      </w:pPr>
      <w:r w:rsidRPr="00EC7923">
        <w:rPr>
          <w:rFonts w:ascii="微軟正黑體" w:eastAsia="微軟正黑體" w:hAnsi="微軟正黑體"/>
        </w:rPr>
        <w:t>Research/Teaching Assistant, U. of M.; Post-Doctor, UMTRI, USA 密西根大學博士後研究</w:t>
      </w:r>
    </w:p>
    <w:p w14:paraId="7F1A303B" w14:textId="77777777" w:rsidR="009768BE" w:rsidRPr="00EC7923" w:rsidRDefault="009768BE" w:rsidP="009768BE">
      <w:pPr>
        <w:pStyle w:val="a3"/>
        <w:numPr>
          <w:ilvl w:val="0"/>
          <w:numId w:val="45"/>
        </w:numPr>
        <w:snapToGrid w:val="0"/>
        <w:spacing w:after="0" w:line="240" w:lineRule="auto"/>
        <w:rPr>
          <w:rFonts w:ascii="微軟正黑體" w:eastAsia="微軟正黑體" w:hAnsi="微軟正黑體"/>
        </w:rPr>
      </w:pPr>
      <w:r w:rsidRPr="00EC7923">
        <w:rPr>
          <w:rFonts w:ascii="微軟正黑體" w:eastAsia="微軟正黑體" w:hAnsi="微軟正黑體"/>
        </w:rPr>
        <w:t>Quality Manager, Philips, Taiwan 飛利浦電子品管經理Problem Solving &amp; Decision Making Leader Development Institute, Princeton, New Jersey, USA  美國普林斯頓問題分析與決策發展中心研究</w:t>
      </w:r>
    </w:p>
    <w:p w14:paraId="2AB94D8F" w14:textId="77777777" w:rsidR="009768BE" w:rsidRPr="00EC7923" w:rsidRDefault="009768BE" w:rsidP="009768BE">
      <w:pPr>
        <w:pStyle w:val="a3"/>
        <w:numPr>
          <w:ilvl w:val="0"/>
          <w:numId w:val="45"/>
        </w:numPr>
        <w:snapToGrid w:val="0"/>
        <w:spacing w:after="0" w:line="240" w:lineRule="auto"/>
        <w:rPr>
          <w:rFonts w:ascii="微軟正黑體" w:eastAsia="微軟正黑體" w:hAnsi="微軟正黑體"/>
        </w:rPr>
      </w:pPr>
      <w:r w:rsidRPr="00EC7923">
        <w:rPr>
          <w:rFonts w:ascii="微軟正黑體" w:eastAsia="微軟正黑體" w:hAnsi="微軟正黑體"/>
        </w:rPr>
        <w:t>Manufacturing Manager, Philips , Taiwan 飛利浦電子製造經理</w:t>
      </w:r>
    </w:p>
    <w:p w14:paraId="21E11FD2" w14:textId="77777777" w:rsidR="009768BE" w:rsidRPr="00EC7923" w:rsidRDefault="009768BE" w:rsidP="009768BE">
      <w:pPr>
        <w:pStyle w:val="a3"/>
        <w:numPr>
          <w:ilvl w:val="0"/>
          <w:numId w:val="45"/>
        </w:numPr>
        <w:snapToGrid w:val="0"/>
        <w:spacing w:after="0" w:line="240" w:lineRule="auto"/>
        <w:rPr>
          <w:rFonts w:ascii="微軟正黑體" w:eastAsia="微軟正黑體" w:hAnsi="微軟正黑體"/>
        </w:rPr>
      </w:pPr>
      <w:r w:rsidRPr="00EC7923">
        <w:rPr>
          <w:rFonts w:ascii="微軟正黑體" w:eastAsia="微軟正黑體" w:hAnsi="微軟正黑體"/>
        </w:rPr>
        <w:t>R&amp;D Manager, Philips, Taiwan 飛利浦電子研發經理</w:t>
      </w:r>
    </w:p>
    <w:p w14:paraId="548E8FF5" w14:textId="77777777" w:rsidR="009768BE" w:rsidRPr="00EC7923" w:rsidRDefault="009768BE" w:rsidP="009768BE">
      <w:pPr>
        <w:pStyle w:val="a3"/>
        <w:numPr>
          <w:ilvl w:val="0"/>
          <w:numId w:val="45"/>
        </w:numPr>
        <w:snapToGrid w:val="0"/>
        <w:spacing w:after="0" w:line="240" w:lineRule="auto"/>
        <w:rPr>
          <w:rFonts w:ascii="微軟正黑體" w:eastAsia="微軟正黑體" w:hAnsi="微軟正黑體"/>
        </w:rPr>
      </w:pPr>
      <w:r w:rsidRPr="00EC7923">
        <w:rPr>
          <w:rFonts w:ascii="微軟正黑體" w:eastAsia="微軟正黑體" w:hAnsi="微軟正黑體"/>
        </w:rPr>
        <w:lastRenderedPageBreak/>
        <w:t>Business Unit Head 產品事業部總監</w:t>
      </w:r>
    </w:p>
    <w:p w14:paraId="7C358D95" w14:textId="77777777" w:rsidR="009768BE" w:rsidRPr="00EC7923" w:rsidRDefault="009768BE" w:rsidP="009768BE">
      <w:pPr>
        <w:pStyle w:val="a3"/>
        <w:numPr>
          <w:ilvl w:val="0"/>
          <w:numId w:val="45"/>
        </w:numPr>
        <w:snapToGrid w:val="0"/>
        <w:rPr>
          <w:rFonts w:ascii="微軟正黑體" w:eastAsia="微軟正黑體" w:hAnsi="微軟正黑體"/>
        </w:rPr>
      </w:pPr>
      <w:r w:rsidRPr="00EC7923">
        <w:rPr>
          <w:rFonts w:ascii="微軟正黑體" w:eastAsia="微軟正黑體" w:hAnsi="微軟正黑體"/>
          <w:i/>
          <w:iCs/>
        </w:rPr>
        <w:t xml:space="preserve">Massachusetts Institute of Technology: Professional Education Data Science, </w:t>
      </w:r>
      <w:r w:rsidRPr="00EC7923">
        <w:rPr>
          <w:rFonts w:ascii="微軟正黑體" w:eastAsia="微軟正黑體" w:hAnsi="微軟正黑體"/>
        </w:rPr>
        <w:t>麻省理工學院數據分析研究班</w:t>
      </w:r>
    </w:p>
    <w:p w14:paraId="2D857654" w14:textId="77777777" w:rsidR="009768BE" w:rsidRPr="00EC7923" w:rsidRDefault="009768BE" w:rsidP="009768BE">
      <w:pPr>
        <w:pStyle w:val="a3"/>
        <w:snapToGrid w:val="0"/>
        <w:spacing w:after="0" w:line="240" w:lineRule="auto"/>
        <w:ind w:left="480"/>
        <w:rPr>
          <w:rFonts w:ascii="微軟正黑體" w:eastAsia="微軟正黑體" w:hAnsi="微軟正黑體"/>
          <w:sz w:val="24"/>
        </w:rPr>
      </w:pPr>
      <w:r w:rsidRPr="00EC7923">
        <w:rPr>
          <w:rFonts w:ascii="微軟正黑體" w:eastAsia="微軟正黑體" w:hAnsi="微軟正黑體"/>
          <w:sz w:val="24"/>
        </w:rPr>
        <w:t>專長：問題分析與決策邏輯、統計品管與問題解決、高績效團隊、系統創意思考、六標準差, 豐田生產, 精實管理, IATF16949, 數字管理與精實財會 Lean Accounting等</w:t>
      </w:r>
    </w:p>
    <w:p w14:paraId="74194F40" w14:textId="77777777" w:rsidR="009768BE" w:rsidRPr="00EC7923" w:rsidRDefault="009768BE" w:rsidP="009768BE">
      <w:pPr>
        <w:pStyle w:val="a3"/>
        <w:snapToGrid w:val="0"/>
        <w:spacing w:after="0" w:line="240" w:lineRule="auto"/>
        <w:ind w:left="480"/>
        <w:rPr>
          <w:rFonts w:ascii="微軟正黑體" w:eastAsia="微軟正黑體" w:hAnsi="微軟正黑體"/>
          <w:sz w:val="24"/>
        </w:rPr>
      </w:pPr>
      <w:r w:rsidRPr="00EC7923">
        <w:rPr>
          <w:rFonts w:ascii="微軟正黑體" w:eastAsia="微軟正黑體" w:hAnsi="微軟正黑體"/>
          <w:sz w:val="24"/>
        </w:rPr>
        <w:t>王啟岳博士有16年的授課培訓經驗以及20年的實務與學術結合經驗，實務擔任過電子業產品事業總監 Business Unit Head, 建立市場銷售,研發與生產完備團隊於7年內從無至年營收入上億元之獨立 BU 擔任飛利浦股份有限公司經理任職期間曾派至國外接受講師與專業領域訓練，擁有特殊專利發明 30 餘項, 曾為不同行業提供咨詢服務與授課，包括：電信、鋼鐵、電子、汽車、化工、銀行、食品、物流等行業具有豐富的專業知識及教學經驗</w:t>
      </w:r>
    </w:p>
    <w:p w14:paraId="0A02492F" w14:textId="77777777" w:rsidR="009768BE" w:rsidRPr="00EC7923" w:rsidRDefault="009768BE" w:rsidP="009768BE">
      <w:pPr>
        <w:pStyle w:val="a3"/>
        <w:snapToGrid w:val="0"/>
        <w:spacing w:after="0" w:line="240" w:lineRule="auto"/>
        <w:ind w:left="480"/>
        <w:rPr>
          <w:rFonts w:ascii="微軟正黑體" w:eastAsia="微軟正黑體" w:hAnsi="微軟正黑體"/>
          <w:sz w:val="24"/>
        </w:rPr>
      </w:pPr>
      <w:r w:rsidRPr="00EC7923">
        <w:rPr>
          <w:rFonts w:ascii="微軟正黑體" w:eastAsia="微軟正黑體" w:hAnsi="微軟正黑體"/>
          <w:sz w:val="24"/>
        </w:rPr>
        <w:t>已輔導授課之公司：中國鋼鐵, 中鋼鋁業, 中龍鋼鐵, 中碳, 東台精機, 統一企業, 台灣大哥大, 飛利浦, 長興化工, 中美和化工, 三芳化工, 華泰電子, 楠電, 明安國際, 建準電機, 東聯化學, 題維西, 盛餘, 英業達, 上海商銀, 福特, 台積電, 旗勝, 旺宏, 台虹, 大聯大, 正隆, 華邦, 日月光, 矽品, 台橡, 新光, 佳士達, 明碁材料, 全漢, 緯創等.</w:t>
      </w:r>
    </w:p>
    <w:p w14:paraId="600A83D6" w14:textId="6A33BE8B" w:rsidR="003108F5" w:rsidRPr="009768BE" w:rsidRDefault="003108F5" w:rsidP="009768BE">
      <w:pPr>
        <w:widowControl/>
        <w:spacing w:after="240"/>
        <w:rPr>
          <w:szCs w:val="28"/>
        </w:rPr>
      </w:pPr>
    </w:p>
    <w:sectPr w:rsidR="003108F5" w:rsidRPr="009768BE" w:rsidSect="00C2085B">
      <w:footerReference w:type="even" r:id="rId11"/>
      <w:footerReference w:type="default" r:id="rId12"/>
      <w:pgSz w:w="11906" w:h="16838" w:code="9"/>
      <w:pgMar w:top="1135" w:right="1797" w:bottom="1418" w:left="241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7681" w14:textId="77777777" w:rsidR="00C26C5E" w:rsidRDefault="00C26C5E">
      <w:r>
        <w:separator/>
      </w:r>
    </w:p>
  </w:endnote>
  <w:endnote w:type="continuationSeparator" w:id="0">
    <w:p w14:paraId="52D7DB4F" w14:textId="77777777" w:rsidR="00C26C5E" w:rsidRDefault="00C2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7436" w14:textId="77777777" w:rsidR="00836617" w:rsidRDefault="00836617" w:rsidP="0087398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6A3F157" w14:textId="77777777" w:rsidR="00836617" w:rsidRDefault="008366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6770" w14:textId="467BE3A2" w:rsidR="00836617" w:rsidRDefault="00836617" w:rsidP="0087398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B06B9">
      <w:rPr>
        <w:rStyle w:val="a7"/>
        <w:noProof/>
      </w:rPr>
      <w:t>3</w:t>
    </w:r>
    <w:r>
      <w:rPr>
        <w:rStyle w:val="a7"/>
      </w:rPr>
      <w:fldChar w:fldCharType="end"/>
    </w:r>
  </w:p>
  <w:p w14:paraId="7DE50D26" w14:textId="77777777" w:rsidR="00836617" w:rsidRDefault="00836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E134" w14:textId="77777777" w:rsidR="00C26C5E" w:rsidRDefault="00C26C5E">
      <w:r>
        <w:separator/>
      </w:r>
    </w:p>
  </w:footnote>
  <w:footnote w:type="continuationSeparator" w:id="0">
    <w:p w14:paraId="60C14118" w14:textId="77777777" w:rsidR="00C26C5E" w:rsidRDefault="00C2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4B"/>
    <w:multiLevelType w:val="hybridMultilevel"/>
    <w:tmpl w:val="5B5E8D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F510A"/>
    <w:multiLevelType w:val="hybridMultilevel"/>
    <w:tmpl w:val="569E5C42"/>
    <w:lvl w:ilvl="0" w:tplc="82B87364">
      <w:start w:val="1"/>
      <w:numFmt w:val="decimal"/>
      <w:suff w:val="space"/>
      <w:lvlText w:val="%1."/>
      <w:lvlJc w:val="left"/>
      <w:pPr>
        <w:ind w:left="630" w:hanging="195"/>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 w15:restartNumberingAfterBreak="0">
    <w:nsid w:val="096046F7"/>
    <w:multiLevelType w:val="hybridMultilevel"/>
    <w:tmpl w:val="728622A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971714E"/>
    <w:multiLevelType w:val="hybridMultilevel"/>
    <w:tmpl w:val="24F65B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DA6628"/>
    <w:multiLevelType w:val="hybridMultilevel"/>
    <w:tmpl w:val="8E6C6186"/>
    <w:lvl w:ilvl="0" w:tplc="0409000F">
      <w:start w:val="1"/>
      <w:numFmt w:val="decimal"/>
      <w:lvlText w:val="%1."/>
      <w:lvlJc w:val="left"/>
      <w:pPr>
        <w:ind w:left="898" w:hanging="480"/>
      </w:p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5" w15:restartNumberingAfterBreak="0">
    <w:nsid w:val="166C697E"/>
    <w:multiLevelType w:val="hybridMultilevel"/>
    <w:tmpl w:val="12CC6F94"/>
    <w:lvl w:ilvl="0" w:tplc="F760CE0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6A84D37"/>
    <w:multiLevelType w:val="hybridMultilevel"/>
    <w:tmpl w:val="03DECE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5153B6"/>
    <w:multiLevelType w:val="hybridMultilevel"/>
    <w:tmpl w:val="68C60B82"/>
    <w:lvl w:ilvl="0" w:tplc="04090001">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8" w15:restartNumberingAfterBreak="0">
    <w:nsid w:val="221B1A15"/>
    <w:multiLevelType w:val="hybridMultilevel"/>
    <w:tmpl w:val="E3688C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3211D7"/>
    <w:multiLevelType w:val="hybridMultilevel"/>
    <w:tmpl w:val="0D5A760C"/>
    <w:lvl w:ilvl="0" w:tplc="80C800CE">
      <w:start w:val="1"/>
      <w:numFmt w:val="taiwaneseCountingThousand"/>
      <w:lvlText w:val="%1、"/>
      <w:lvlJc w:val="left"/>
      <w:pPr>
        <w:ind w:left="960" w:hanging="480"/>
      </w:pPr>
      <w:rPr>
        <w:rFonts w:hint="default"/>
        <w:shd w:val="pct15" w:color="auto" w:fill="FFFFFF"/>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7313323"/>
    <w:multiLevelType w:val="hybridMultilevel"/>
    <w:tmpl w:val="ABF21278"/>
    <w:lvl w:ilvl="0" w:tplc="5184A894">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89E64A7"/>
    <w:multiLevelType w:val="hybridMultilevel"/>
    <w:tmpl w:val="4F724C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805E04"/>
    <w:multiLevelType w:val="hybridMultilevel"/>
    <w:tmpl w:val="2FFAD5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AD02097"/>
    <w:multiLevelType w:val="hybridMultilevel"/>
    <w:tmpl w:val="8E6C6186"/>
    <w:lvl w:ilvl="0" w:tplc="0409000F">
      <w:start w:val="1"/>
      <w:numFmt w:val="decimal"/>
      <w:lvlText w:val="%1."/>
      <w:lvlJc w:val="left"/>
      <w:pPr>
        <w:ind w:left="898" w:hanging="480"/>
      </w:p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14" w15:restartNumberingAfterBreak="0">
    <w:nsid w:val="2AE84BD5"/>
    <w:multiLevelType w:val="hybridMultilevel"/>
    <w:tmpl w:val="AD041B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DE2F72"/>
    <w:multiLevelType w:val="hybridMultilevel"/>
    <w:tmpl w:val="EDE0713A"/>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6" w15:restartNumberingAfterBreak="0">
    <w:nsid w:val="302D6F7E"/>
    <w:multiLevelType w:val="hybridMultilevel"/>
    <w:tmpl w:val="73B8E636"/>
    <w:lvl w:ilvl="0" w:tplc="0A48B8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1C75FA5"/>
    <w:multiLevelType w:val="hybridMultilevel"/>
    <w:tmpl w:val="F25A29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2051B96"/>
    <w:multiLevelType w:val="hybridMultilevel"/>
    <w:tmpl w:val="F13419BC"/>
    <w:lvl w:ilvl="0" w:tplc="BA7A8F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2226B2"/>
    <w:multiLevelType w:val="hybridMultilevel"/>
    <w:tmpl w:val="61DCD09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7CF3293"/>
    <w:multiLevelType w:val="hybridMultilevel"/>
    <w:tmpl w:val="61A8EE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DA45F0"/>
    <w:multiLevelType w:val="hybridMultilevel"/>
    <w:tmpl w:val="821000CC"/>
    <w:lvl w:ilvl="0" w:tplc="005C11AA">
      <w:start w:val="1"/>
      <w:numFmt w:val="bullet"/>
      <w:lvlText w:val="•"/>
      <w:lvlJc w:val="left"/>
      <w:pPr>
        <w:tabs>
          <w:tab w:val="num" w:pos="720"/>
        </w:tabs>
        <w:ind w:left="720" w:hanging="360"/>
      </w:pPr>
      <w:rPr>
        <w:rFonts w:ascii="新細明體" w:hAnsi="新細明體" w:hint="default"/>
      </w:rPr>
    </w:lvl>
    <w:lvl w:ilvl="1" w:tplc="01685F68" w:tentative="1">
      <w:start w:val="1"/>
      <w:numFmt w:val="bullet"/>
      <w:lvlText w:val="•"/>
      <w:lvlJc w:val="left"/>
      <w:pPr>
        <w:tabs>
          <w:tab w:val="num" w:pos="1440"/>
        </w:tabs>
        <w:ind w:left="1440" w:hanging="360"/>
      </w:pPr>
      <w:rPr>
        <w:rFonts w:ascii="新細明體" w:hAnsi="新細明體" w:hint="default"/>
      </w:rPr>
    </w:lvl>
    <w:lvl w:ilvl="2" w:tplc="720E0FFE" w:tentative="1">
      <w:start w:val="1"/>
      <w:numFmt w:val="bullet"/>
      <w:lvlText w:val="•"/>
      <w:lvlJc w:val="left"/>
      <w:pPr>
        <w:tabs>
          <w:tab w:val="num" w:pos="2160"/>
        </w:tabs>
        <w:ind w:left="2160" w:hanging="360"/>
      </w:pPr>
      <w:rPr>
        <w:rFonts w:ascii="新細明體" w:hAnsi="新細明體" w:hint="default"/>
      </w:rPr>
    </w:lvl>
    <w:lvl w:ilvl="3" w:tplc="F72607BA" w:tentative="1">
      <w:start w:val="1"/>
      <w:numFmt w:val="bullet"/>
      <w:lvlText w:val="•"/>
      <w:lvlJc w:val="left"/>
      <w:pPr>
        <w:tabs>
          <w:tab w:val="num" w:pos="2880"/>
        </w:tabs>
        <w:ind w:left="2880" w:hanging="360"/>
      </w:pPr>
      <w:rPr>
        <w:rFonts w:ascii="新細明體" w:hAnsi="新細明體" w:hint="default"/>
      </w:rPr>
    </w:lvl>
    <w:lvl w:ilvl="4" w:tplc="D286D994" w:tentative="1">
      <w:start w:val="1"/>
      <w:numFmt w:val="bullet"/>
      <w:lvlText w:val="•"/>
      <w:lvlJc w:val="left"/>
      <w:pPr>
        <w:tabs>
          <w:tab w:val="num" w:pos="3600"/>
        </w:tabs>
        <w:ind w:left="3600" w:hanging="360"/>
      </w:pPr>
      <w:rPr>
        <w:rFonts w:ascii="新細明體" w:hAnsi="新細明體" w:hint="default"/>
      </w:rPr>
    </w:lvl>
    <w:lvl w:ilvl="5" w:tplc="84BEE968" w:tentative="1">
      <w:start w:val="1"/>
      <w:numFmt w:val="bullet"/>
      <w:lvlText w:val="•"/>
      <w:lvlJc w:val="left"/>
      <w:pPr>
        <w:tabs>
          <w:tab w:val="num" w:pos="4320"/>
        </w:tabs>
        <w:ind w:left="4320" w:hanging="360"/>
      </w:pPr>
      <w:rPr>
        <w:rFonts w:ascii="新細明體" w:hAnsi="新細明體" w:hint="default"/>
      </w:rPr>
    </w:lvl>
    <w:lvl w:ilvl="6" w:tplc="DD7A09DE" w:tentative="1">
      <w:start w:val="1"/>
      <w:numFmt w:val="bullet"/>
      <w:lvlText w:val="•"/>
      <w:lvlJc w:val="left"/>
      <w:pPr>
        <w:tabs>
          <w:tab w:val="num" w:pos="5040"/>
        </w:tabs>
        <w:ind w:left="5040" w:hanging="360"/>
      </w:pPr>
      <w:rPr>
        <w:rFonts w:ascii="新細明體" w:hAnsi="新細明體" w:hint="default"/>
      </w:rPr>
    </w:lvl>
    <w:lvl w:ilvl="7" w:tplc="CBE23318" w:tentative="1">
      <w:start w:val="1"/>
      <w:numFmt w:val="bullet"/>
      <w:lvlText w:val="•"/>
      <w:lvlJc w:val="left"/>
      <w:pPr>
        <w:tabs>
          <w:tab w:val="num" w:pos="5760"/>
        </w:tabs>
        <w:ind w:left="5760" w:hanging="360"/>
      </w:pPr>
      <w:rPr>
        <w:rFonts w:ascii="新細明體" w:hAnsi="新細明體" w:hint="default"/>
      </w:rPr>
    </w:lvl>
    <w:lvl w:ilvl="8" w:tplc="A1629636" w:tentative="1">
      <w:start w:val="1"/>
      <w:numFmt w:val="bullet"/>
      <w:lvlText w:val="•"/>
      <w:lvlJc w:val="left"/>
      <w:pPr>
        <w:tabs>
          <w:tab w:val="num" w:pos="6480"/>
        </w:tabs>
        <w:ind w:left="6480" w:hanging="360"/>
      </w:pPr>
      <w:rPr>
        <w:rFonts w:ascii="新細明體" w:hAnsi="新細明體" w:hint="default"/>
      </w:rPr>
    </w:lvl>
  </w:abstractNum>
  <w:abstractNum w:abstractNumId="22" w15:restartNumberingAfterBreak="0">
    <w:nsid w:val="39CA32B0"/>
    <w:multiLevelType w:val="hybridMultilevel"/>
    <w:tmpl w:val="8368AD10"/>
    <w:lvl w:ilvl="0" w:tplc="BA7A8F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1F09F7"/>
    <w:multiLevelType w:val="hybridMultilevel"/>
    <w:tmpl w:val="E078F5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566A28"/>
    <w:multiLevelType w:val="hybridMultilevel"/>
    <w:tmpl w:val="AEAA31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FD51D2C"/>
    <w:multiLevelType w:val="hybridMultilevel"/>
    <w:tmpl w:val="A56474B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1B02E09"/>
    <w:multiLevelType w:val="hybridMultilevel"/>
    <w:tmpl w:val="8E6C6186"/>
    <w:lvl w:ilvl="0" w:tplc="0409000F">
      <w:start w:val="1"/>
      <w:numFmt w:val="decimal"/>
      <w:lvlText w:val="%1."/>
      <w:lvlJc w:val="left"/>
      <w:pPr>
        <w:ind w:left="898" w:hanging="480"/>
      </w:p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27" w15:restartNumberingAfterBreak="0">
    <w:nsid w:val="42A16C45"/>
    <w:multiLevelType w:val="hybridMultilevel"/>
    <w:tmpl w:val="552AB8C6"/>
    <w:lvl w:ilvl="0" w:tplc="B4A4866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43636B1F"/>
    <w:multiLevelType w:val="hybridMultilevel"/>
    <w:tmpl w:val="8B06E7F0"/>
    <w:lvl w:ilvl="0" w:tplc="BA7A8F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BC0376"/>
    <w:multiLevelType w:val="hybridMultilevel"/>
    <w:tmpl w:val="FE9C37B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7E31B45"/>
    <w:multiLevelType w:val="hybridMultilevel"/>
    <w:tmpl w:val="1BB8DD96"/>
    <w:lvl w:ilvl="0" w:tplc="818E95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48EE26A3"/>
    <w:multiLevelType w:val="hybridMultilevel"/>
    <w:tmpl w:val="F8F8DCE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AA85849"/>
    <w:multiLevelType w:val="hybridMultilevel"/>
    <w:tmpl w:val="8772A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9976A2"/>
    <w:multiLevelType w:val="hybridMultilevel"/>
    <w:tmpl w:val="91145636"/>
    <w:lvl w:ilvl="0" w:tplc="FE2C7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15:restartNumberingAfterBreak="0">
    <w:nsid w:val="5E856A0D"/>
    <w:multiLevelType w:val="hybridMultilevel"/>
    <w:tmpl w:val="F66AD21C"/>
    <w:lvl w:ilvl="0" w:tplc="BB960B08">
      <w:start w:val="1"/>
      <w:numFmt w:val="taiwaneseCountingThousand"/>
      <w:lvlText w:val="%1、"/>
      <w:lvlJc w:val="left"/>
      <w:pPr>
        <w:ind w:left="480" w:hanging="480"/>
      </w:pPr>
      <w:rPr>
        <w:shd w:val="pct15" w:color="auto" w:fill="FFFFFF"/>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3A415D"/>
    <w:multiLevelType w:val="hybridMultilevel"/>
    <w:tmpl w:val="F9688E9A"/>
    <w:lvl w:ilvl="0" w:tplc="FE84BCFE">
      <w:start w:val="1"/>
      <w:numFmt w:val="decimal"/>
      <w:lvlText w:val="%1."/>
      <w:lvlJc w:val="left"/>
      <w:pPr>
        <w:tabs>
          <w:tab w:val="num" w:pos="760"/>
        </w:tabs>
        <w:ind w:left="760" w:hanging="360"/>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36" w15:restartNumberingAfterBreak="0">
    <w:nsid w:val="698C720D"/>
    <w:multiLevelType w:val="hybridMultilevel"/>
    <w:tmpl w:val="40E4C75A"/>
    <w:lvl w:ilvl="0" w:tplc="9A509E8E">
      <w:start w:val="1"/>
      <w:numFmt w:val="decimal"/>
      <w:lvlText w:val="%1."/>
      <w:lvlJc w:val="left"/>
      <w:pPr>
        <w:ind w:left="958" w:hanging="540"/>
      </w:pPr>
      <w:rPr>
        <w:rFonts w:hint="default"/>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37" w15:restartNumberingAfterBreak="0">
    <w:nsid w:val="69D6012A"/>
    <w:multiLevelType w:val="hybridMultilevel"/>
    <w:tmpl w:val="61A8EE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7F444A"/>
    <w:multiLevelType w:val="hybridMultilevel"/>
    <w:tmpl w:val="108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B6639B"/>
    <w:multiLevelType w:val="hybridMultilevel"/>
    <w:tmpl w:val="61A8EE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20049BC"/>
    <w:multiLevelType w:val="hybridMultilevel"/>
    <w:tmpl w:val="4BC087FE"/>
    <w:lvl w:ilvl="0" w:tplc="7786C440">
      <w:start w:val="1"/>
      <w:numFmt w:val="decimal"/>
      <w:lvlText w:val="%1."/>
      <w:lvlJc w:val="left"/>
      <w:pPr>
        <w:tabs>
          <w:tab w:val="num" w:pos="760"/>
        </w:tabs>
        <w:ind w:left="760" w:hanging="360"/>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41" w15:restartNumberingAfterBreak="0">
    <w:nsid w:val="757E2B5E"/>
    <w:multiLevelType w:val="hybridMultilevel"/>
    <w:tmpl w:val="490E1770"/>
    <w:lvl w:ilvl="0" w:tplc="B44C34EE">
      <w:start w:val="1"/>
      <w:numFmt w:val="decimal"/>
      <w:lvlText w:val="%1."/>
      <w:lvlJc w:val="left"/>
      <w:pPr>
        <w:tabs>
          <w:tab w:val="num" w:pos="390"/>
        </w:tabs>
        <w:ind w:left="390" w:hanging="390"/>
      </w:pPr>
      <w:rPr>
        <w:rFonts w:ascii="Times New Roman" w:hAnsi="Times New Roman" w:hint="default"/>
      </w:rPr>
    </w:lvl>
    <w:lvl w:ilvl="1" w:tplc="23B8AB48">
      <w:start w:val="1"/>
      <w:numFmt w:val="decimal"/>
      <w:lvlText w:val="%2."/>
      <w:lvlJc w:val="left"/>
      <w:pPr>
        <w:tabs>
          <w:tab w:val="num" w:pos="840"/>
        </w:tabs>
        <w:ind w:left="840" w:hanging="360"/>
      </w:pPr>
      <w:rPr>
        <w:rFonts w:hint="eastAsia"/>
      </w:rPr>
    </w:lvl>
    <w:lvl w:ilvl="2" w:tplc="78E8C5CA">
      <w:start w:val="3"/>
      <w:numFmt w:val="decimal"/>
      <w:lvlText w:val="%3."/>
      <w:lvlJc w:val="left"/>
      <w:pPr>
        <w:tabs>
          <w:tab w:val="num" w:pos="1320"/>
        </w:tabs>
        <w:ind w:left="1320" w:hanging="360"/>
      </w:pPr>
      <w:rPr>
        <w:rFonts w:eastAsia="新細明體" w:hint="eastAsia"/>
        <w:sz w:val="2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A8E68B7"/>
    <w:multiLevelType w:val="hybridMultilevel"/>
    <w:tmpl w:val="F73691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392493"/>
    <w:multiLevelType w:val="hybridMultilevel"/>
    <w:tmpl w:val="977E307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4" w15:restartNumberingAfterBreak="0">
    <w:nsid w:val="7FF7008C"/>
    <w:multiLevelType w:val="hybridMultilevel"/>
    <w:tmpl w:val="3CAAB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08214055">
    <w:abstractNumId w:val="1"/>
  </w:num>
  <w:num w:numId="2" w16cid:durableId="1064911252">
    <w:abstractNumId w:val="32"/>
  </w:num>
  <w:num w:numId="3" w16cid:durableId="1519611860">
    <w:abstractNumId w:val="44"/>
  </w:num>
  <w:num w:numId="4" w16cid:durableId="1465000514">
    <w:abstractNumId w:val="6"/>
  </w:num>
  <w:num w:numId="5" w16cid:durableId="1566647685">
    <w:abstractNumId w:val="38"/>
  </w:num>
  <w:num w:numId="6" w16cid:durableId="1759909662">
    <w:abstractNumId w:val="20"/>
  </w:num>
  <w:num w:numId="7" w16cid:durableId="1433933101">
    <w:abstractNumId w:val="30"/>
  </w:num>
  <w:num w:numId="8" w16cid:durableId="2106533183">
    <w:abstractNumId w:val="27"/>
  </w:num>
  <w:num w:numId="9" w16cid:durableId="463549044">
    <w:abstractNumId w:val="33"/>
  </w:num>
  <w:num w:numId="10" w16cid:durableId="929392252">
    <w:abstractNumId w:val="4"/>
  </w:num>
  <w:num w:numId="11" w16cid:durableId="288365414">
    <w:abstractNumId w:val="7"/>
  </w:num>
  <w:num w:numId="12" w16cid:durableId="903375776">
    <w:abstractNumId w:val="31"/>
  </w:num>
  <w:num w:numId="13" w16cid:durableId="457573373">
    <w:abstractNumId w:val="22"/>
  </w:num>
  <w:num w:numId="14" w16cid:durableId="1301766954">
    <w:abstractNumId w:val="18"/>
  </w:num>
  <w:num w:numId="15" w16cid:durableId="392892302">
    <w:abstractNumId w:val="29"/>
  </w:num>
  <w:num w:numId="16" w16cid:durableId="2057076397">
    <w:abstractNumId w:val="21"/>
  </w:num>
  <w:num w:numId="17" w16cid:durableId="1550724948">
    <w:abstractNumId w:val="43"/>
  </w:num>
  <w:num w:numId="18" w16cid:durableId="1238897882">
    <w:abstractNumId w:val="24"/>
  </w:num>
  <w:num w:numId="19" w16cid:durableId="1734035616">
    <w:abstractNumId w:val="12"/>
  </w:num>
  <w:num w:numId="20" w16cid:durableId="943921152">
    <w:abstractNumId w:val="19"/>
  </w:num>
  <w:num w:numId="21" w16cid:durableId="2019770583">
    <w:abstractNumId w:val="16"/>
  </w:num>
  <w:num w:numId="22" w16cid:durableId="2128352236">
    <w:abstractNumId w:val="36"/>
  </w:num>
  <w:num w:numId="23" w16cid:durableId="1473984860">
    <w:abstractNumId w:val="39"/>
  </w:num>
  <w:num w:numId="24" w16cid:durableId="1154181868">
    <w:abstractNumId w:val="37"/>
  </w:num>
  <w:num w:numId="25" w16cid:durableId="1610241448">
    <w:abstractNumId w:val="28"/>
  </w:num>
  <w:num w:numId="26" w16cid:durableId="284848065">
    <w:abstractNumId w:val="13"/>
  </w:num>
  <w:num w:numId="27" w16cid:durableId="662856305">
    <w:abstractNumId w:val="17"/>
  </w:num>
  <w:num w:numId="28" w16cid:durableId="2041391943">
    <w:abstractNumId w:val="15"/>
  </w:num>
  <w:num w:numId="29" w16cid:durableId="1969432549">
    <w:abstractNumId w:val="26"/>
  </w:num>
  <w:num w:numId="30" w16cid:durableId="453065141">
    <w:abstractNumId w:val="8"/>
  </w:num>
  <w:num w:numId="31" w16cid:durableId="141503748">
    <w:abstractNumId w:val="0"/>
  </w:num>
  <w:num w:numId="32" w16cid:durableId="1827209964">
    <w:abstractNumId w:val="42"/>
  </w:num>
  <w:num w:numId="33" w16cid:durableId="1399549089">
    <w:abstractNumId w:val="14"/>
  </w:num>
  <w:num w:numId="34" w16cid:durableId="159271395">
    <w:abstractNumId w:val="3"/>
  </w:num>
  <w:num w:numId="35" w16cid:durableId="1104837600">
    <w:abstractNumId w:val="23"/>
  </w:num>
  <w:num w:numId="36" w16cid:durableId="450053438">
    <w:abstractNumId w:val="11"/>
  </w:num>
  <w:num w:numId="37" w16cid:durableId="356320321">
    <w:abstractNumId w:val="25"/>
  </w:num>
  <w:num w:numId="38" w16cid:durableId="1985691945">
    <w:abstractNumId w:val="2"/>
  </w:num>
  <w:num w:numId="39" w16cid:durableId="239143495">
    <w:abstractNumId w:val="34"/>
  </w:num>
  <w:num w:numId="40" w16cid:durableId="1100370877">
    <w:abstractNumId w:val="9"/>
  </w:num>
  <w:num w:numId="41" w16cid:durableId="740300029">
    <w:abstractNumId w:val="41"/>
  </w:num>
  <w:num w:numId="42" w16cid:durableId="1262837872">
    <w:abstractNumId w:val="40"/>
  </w:num>
  <w:num w:numId="43" w16cid:durableId="1727530444">
    <w:abstractNumId w:val="35"/>
  </w:num>
  <w:num w:numId="44" w16cid:durableId="102464547">
    <w:abstractNumId w:val="10"/>
  </w:num>
  <w:num w:numId="45" w16cid:durableId="1747528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617"/>
    <w:rsid w:val="00032D8F"/>
    <w:rsid w:val="00046E8C"/>
    <w:rsid w:val="000567DA"/>
    <w:rsid w:val="00060D05"/>
    <w:rsid w:val="00064F97"/>
    <w:rsid w:val="00096E9B"/>
    <w:rsid w:val="000A345A"/>
    <w:rsid w:val="000A3B27"/>
    <w:rsid w:val="000B6C88"/>
    <w:rsid w:val="000C33C9"/>
    <w:rsid w:val="000C4DF5"/>
    <w:rsid w:val="000E14C0"/>
    <w:rsid w:val="000F4229"/>
    <w:rsid w:val="000F43EF"/>
    <w:rsid w:val="001213D2"/>
    <w:rsid w:val="00177DC7"/>
    <w:rsid w:val="001A20D3"/>
    <w:rsid w:val="001A45F9"/>
    <w:rsid w:val="001D6CCA"/>
    <w:rsid w:val="001F09B7"/>
    <w:rsid w:val="001F6A5B"/>
    <w:rsid w:val="001F769A"/>
    <w:rsid w:val="002008FC"/>
    <w:rsid w:val="002056DF"/>
    <w:rsid w:val="00231C51"/>
    <w:rsid w:val="00235077"/>
    <w:rsid w:val="00241FDE"/>
    <w:rsid w:val="00251970"/>
    <w:rsid w:val="00262EE5"/>
    <w:rsid w:val="00265875"/>
    <w:rsid w:val="00294010"/>
    <w:rsid w:val="002B47B2"/>
    <w:rsid w:val="002D2B43"/>
    <w:rsid w:val="002E38C6"/>
    <w:rsid w:val="002F1A78"/>
    <w:rsid w:val="003108F5"/>
    <w:rsid w:val="0031369A"/>
    <w:rsid w:val="00316815"/>
    <w:rsid w:val="00320305"/>
    <w:rsid w:val="0033090B"/>
    <w:rsid w:val="003570C5"/>
    <w:rsid w:val="003931B8"/>
    <w:rsid w:val="0039750B"/>
    <w:rsid w:val="003A2498"/>
    <w:rsid w:val="003B0CA4"/>
    <w:rsid w:val="003C5A49"/>
    <w:rsid w:val="003D1516"/>
    <w:rsid w:val="003D396D"/>
    <w:rsid w:val="003E371A"/>
    <w:rsid w:val="003F41D2"/>
    <w:rsid w:val="0042114A"/>
    <w:rsid w:val="0044289C"/>
    <w:rsid w:val="004431BF"/>
    <w:rsid w:val="00456350"/>
    <w:rsid w:val="00463B84"/>
    <w:rsid w:val="00477DD6"/>
    <w:rsid w:val="0048606A"/>
    <w:rsid w:val="004A7B4E"/>
    <w:rsid w:val="004C5F2E"/>
    <w:rsid w:val="004D7036"/>
    <w:rsid w:val="004E4DAA"/>
    <w:rsid w:val="004F1235"/>
    <w:rsid w:val="004F61F7"/>
    <w:rsid w:val="00506618"/>
    <w:rsid w:val="00506B95"/>
    <w:rsid w:val="00506FC6"/>
    <w:rsid w:val="00512068"/>
    <w:rsid w:val="0052072D"/>
    <w:rsid w:val="005511A5"/>
    <w:rsid w:val="005721BD"/>
    <w:rsid w:val="005D174D"/>
    <w:rsid w:val="005E2B88"/>
    <w:rsid w:val="005F1ED2"/>
    <w:rsid w:val="005F292C"/>
    <w:rsid w:val="00616BFD"/>
    <w:rsid w:val="00645E54"/>
    <w:rsid w:val="0065077F"/>
    <w:rsid w:val="00672B0D"/>
    <w:rsid w:val="006A5257"/>
    <w:rsid w:val="006B0751"/>
    <w:rsid w:val="006B5D5D"/>
    <w:rsid w:val="006D5CC8"/>
    <w:rsid w:val="006E1943"/>
    <w:rsid w:val="006E6B55"/>
    <w:rsid w:val="007073CC"/>
    <w:rsid w:val="00714914"/>
    <w:rsid w:val="007176DD"/>
    <w:rsid w:val="00733B1E"/>
    <w:rsid w:val="00745FB8"/>
    <w:rsid w:val="00761FF8"/>
    <w:rsid w:val="00770C7A"/>
    <w:rsid w:val="00771568"/>
    <w:rsid w:val="00772B0E"/>
    <w:rsid w:val="007A3E7C"/>
    <w:rsid w:val="007A6671"/>
    <w:rsid w:val="007B439F"/>
    <w:rsid w:val="007C0BBF"/>
    <w:rsid w:val="007C27BF"/>
    <w:rsid w:val="00810179"/>
    <w:rsid w:val="00836617"/>
    <w:rsid w:val="008443D6"/>
    <w:rsid w:val="00844735"/>
    <w:rsid w:val="00854FAC"/>
    <w:rsid w:val="00857D6E"/>
    <w:rsid w:val="00870D93"/>
    <w:rsid w:val="0087417E"/>
    <w:rsid w:val="008822F6"/>
    <w:rsid w:val="00884C13"/>
    <w:rsid w:val="00890707"/>
    <w:rsid w:val="008A2A28"/>
    <w:rsid w:val="008C0F9E"/>
    <w:rsid w:val="008D0C7F"/>
    <w:rsid w:val="008D35E2"/>
    <w:rsid w:val="008F208B"/>
    <w:rsid w:val="00903DEE"/>
    <w:rsid w:val="0091084D"/>
    <w:rsid w:val="0094173C"/>
    <w:rsid w:val="00955F41"/>
    <w:rsid w:val="00957E8B"/>
    <w:rsid w:val="00975CA2"/>
    <w:rsid w:val="009768BE"/>
    <w:rsid w:val="009A5A41"/>
    <w:rsid w:val="009E5717"/>
    <w:rsid w:val="00A1111D"/>
    <w:rsid w:val="00A14B25"/>
    <w:rsid w:val="00A238C4"/>
    <w:rsid w:val="00A40B21"/>
    <w:rsid w:val="00A447C6"/>
    <w:rsid w:val="00A56FD2"/>
    <w:rsid w:val="00AA206C"/>
    <w:rsid w:val="00AA2CB6"/>
    <w:rsid w:val="00AB0FF8"/>
    <w:rsid w:val="00AB7A9A"/>
    <w:rsid w:val="00AC6287"/>
    <w:rsid w:val="00AC7147"/>
    <w:rsid w:val="00AD2413"/>
    <w:rsid w:val="00AD65AF"/>
    <w:rsid w:val="00AD7B81"/>
    <w:rsid w:val="00AE3DD8"/>
    <w:rsid w:val="00AF2479"/>
    <w:rsid w:val="00AF44FB"/>
    <w:rsid w:val="00AF732E"/>
    <w:rsid w:val="00B23EAC"/>
    <w:rsid w:val="00B459C4"/>
    <w:rsid w:val="00B63B6C"/>
    <w:rsid w:val="00B7130E"/>
    <w:rsid w:val="00B759A4"/>
    <w:rsid w:val="00B806B6"/>
    <w:rsid w:val="00B832AB"/>
    <w:rsid w:val="00BA3F8A"/>
    <w:rsid w:val="00BA4C83"/>
    <w:rsid w:val="00BB06B9"/>
    <w:rsid w:val="00C13BA8"/>
    <w:rsid w:val="00C2085B"/>
    <w:rsid w:val="00C26C5E"/>
    <w:rsid w:val="00C41471"/>
    <w:rsid w:val="00C56749"/>
    <w:rsid w:val="00C67E1D"/>
    <w:rsid w:val="00C70D2C"/>
    <w:rsid w:val="00C7432E"/>
    <w:rsid w:val="00C831A7"/>
    <w:rsid w:val="00C91A30"/>
    <w:rsid w:val="00C933DA"/>
    <w:rsid w:val="00CA41D7"/>
    <w:rsid w:val="00CB0EA7"/>
    <w:rsid w:val="00CD6669"/>
    <w:rsid w:val="00CE01D1"/>
    <w:rsid w:val="00CE769F"/>
    <w:rsid w:val="00CF3C36"/>
    <w:rsid w:val="00D071B9"/>
    <w:rsid w:val="00D13650"/>
    <w:rsid w:val="00D1587A"/>
    <w:rsid w:val="00D246E9"/>
    <w:rsid w:val="00D51F76"/>
    <w:rsid w:val="00D6409A"/>
    <w:rsid w:val="00D705BB"/>
    <w:rsid w:val="00D75A18"/>
    <w:rsid w:val="00D91BAE"/>
    <w:rsid w:val="00D93B8B"/>
    <w:rsid w:val="00DA6C69"/>
    <w:rsid w:val="00DC52D8"/>
    <w:rsid w:val="00DD1B14"/>
    <w:rsid w:val="00DE158D"/>
    <w:rsid w:val="00DE3C64"/>
    <w:rsid w:val="00DF376A"/>
    <w:rsid w:val="00E176AB"/>
    <w:rsid w:val="00E24921"/>
    <w:rsid w:val="00E342D2"/>
    <w:rsid w:val="00E41D32"/>
    <w:rsid w:val="00E52862"/>
    <w:rsid w:val="00E54B55"/>
    <w:rsid w:val="00E61E75"/>
    <w:rsid w:val="00E71318"/>
    <w:rsid w:val="00E71437"/>
    <w:rsid w:val="00E8450E"/>
    <w:rsid w:val="00EB535A"/>
    <w:rsid w:val="00ED4754"/>
    <w:rsid w:val="00ED4F02"/>
    <w:rsid w:val="00EE1460"/>
    <w:rsid w:val="00F0771B"/>
    <w:rsid w:val="00F57AB4"/>
    <w:rsid w:val="00F62985"/>
    <w:rsid w:val="00F92613"/>
    <w:rsid w:val="00FA1646"/>
    <w:rsid w:val="00FC41F6"/>
    <w:rsid w:val="00FC7250"/>
    <w:rsid w:val="00FE7B38"/>
    <w:rsid w:val="00FF4A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99518"/>
  <w15:docId w15:val="{2AF94F4E-D0F6-42EA-A085-D085EBAD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617"/>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3108F5"/>
    <w:pPr>
      <w:keepNext/>
      <w:keepLines/>
      <w:widowControl/>
      <w:spacing w:before="480" w:line="276" w:lineRule="auto"/>
      <w:outlineLvl w:val="0"/>
    </w:pPr>
    <w:rPr>
      <w:rFonts w:asciiTheme="majorHAnsi" w:eastAsiaTheme="majorEastAsia" w:hAnsiTheme="majorHAnsi" w:cstheme="majorBidi"/>
      <w:b/>
      <w:bCs/>
      <w:color w:val="2E74B5" w:themeColor="accent1" w:themeShade="BF"/>
      <w:kern w:val="0"/>
      <w:sz w:val="28"/>
      <w:szCs w:val="28"/>
      <w:lang w:eastAsia="en-US"/>
    </w:rPr>
  </w:style>
  <w:style w:type="paragraph" w:styleId="3">
    <w:name w:val="heading 3"/>
    <w:basedOn w:val="a"/>
    <w:next w:val="a"/>
    <w:link w:val="30"/>
    <w:uiPriority w:val="9"/>
    <w:semiHidden/>
    <w:unhideWhenUsed/>
    <w:qFormat/>
    <w:rsid w:val="009768BE"/>
    <w:pPr>
      <w:keepNext/>
      <w:keepLines/>
      <w:spacing w:before="160" w:after="40" w:line="278" w:lineRule="auto"/>
      <w:outlineLvl w:val="2"/>
    </w:pPr>
    <w:rPr>
      <w:rFonts w:asciiTheme="minorHAnsi" w:eastAsiaTheme="majorEastAsia" w:hAnsiTheme="minorHAnsi" w:cstheme="majorBidi"/>
      <w:color w:val="2E74B5" w:themeColor="accent1" w:themeShade="BF"/>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6617"/>
    <w:pPr>
      <w:spacing w:after="120" w:line="0" w:lineRule="atLeast"/>
      <w:jc w:val="both"/>
    </w:pPr>
    <w:rPr>
      <w:rFonts w:ascii="標楷體" w:eastAsia="標楷體"/>
      <w:sz w:val="28"/>
    </w:rPr>
  </w:style>
  <w:style w:type="character" w:customStyle="1" w:styleId="a4">
    <w:name w:val="本文 字元"/>
    <w:basedOn w:val="a0"/>
    <w:link w:val="a3"/>
    <w:rsid w:val="00836617"/>
    <w:rPr>
      <w:rFonts w:ascii="標楷體" w:eastAsia="標楷體" w:hAnsi="Times New Roman" w:cs="Times New Roman"/>
      <w:sz w:val="28"/>
      <w:szCs w:val="20"/>
    </w:rPr>
  </w:style>
  <w:style w:type="paragraph" w:styleId="Web">
    <w:name w:val="Normal (Web)"/>
    <w:basedOn w:val="a"/>
    <w:rsid w:val="00836617"/>
    <w:pPr>
      <w:widowControl/>
      <w:spacing w:before="100" w:beforeAutospacing="1" w:after="100" w:afterAutospacing="1"/>
    </w:pPr>
    <w:rPr>
      <w:kern w:val="0"/>
      <w:szCs w:val="24"/>
    </w:rPr>
  </w:style>
  <w:style w:type="paragraph" w:styleId="a5">
    <w:name w:val="footer"/>
    <w:basedOn w:val="a"/>
    <w:link w:val="a6"/>
    <w:rsid w:val="00836617"/>
    <w:pPr>
      <w:tabs>
        <w:tab w:val="center" w:pos="4153"/>
        <w:tab w:val="right" w:pos="8306"/>
      </w:tabs>
      <w:snapToGrid w:val="0"/>
    </w:pPr>
    <w:rPr>
      <w:sz w:val="20"/>
    </w:rPr>
  </w:style>
  <w:style w:type="character" w:customStyle="1" w:styleId="a6">
    <w:name w:val="頁尾 字元"/>
    <w:basedOn w:val="a0"/>
    <w:link w:val="a5"/>
    <w:rsid w:val="00836617"/>
    <w:rPr>
      <w:rFonts w:ascii="Times New Roman" w:eastAsia="新細明體" w:hAnsi="Times New Roman" w:cs="Times New Roman"/>
      <w:sz w:val="20"/>
      <w:szCs w:val="20"/>
    </w:rPr>
  </w:style>
  <w:style w:type="character" w:styleId="a7">
    <w:name w:val="page number"/>
    <w:basedOn w:val="a0"/>
    <w:rsid w:val="00836617"/>
  </w:style>
  <w:style w:type="paragraph" w:styleId="a8">
    <w:name w:val="List Paragraph"/>
    <w:basedOn w:val="a"/>
    <w:uiPriority w:val="34"/>
    <w:qFormat/>
    <w:rsid w:val="00836617"/>
    <w:pPr>
      <w:ind w:leftChars="200" w:left="480"/>
    </w:pPr>
  </w:style>
  <w:style w:type="character" w:styleId="a9">
    <w:name w:val="Hyperlink"/>
    <w:basedOn w:val="a0"/>
    <w:uiPriority w:val="99"/>
    <w:unhideWhenUsed/>
    <w:rsid w:val="000E14C0"/>
    <w:rPr>
      <w:color w:val="0563C1" w:themeColor="hyperlink"/>
      <w:u w:val="single"/>
    </w:rPr>
  </w:style>
  <w:style w:type="paragraph" w:styleId="aa">
    <w:name w:val="Balloon Text"/>
    <w:basedOn w:val="a"/>
    <w:link w:val="ab"/>
    <w:uiPriority w:val="99"/>
    <w:semiHidden/>
    <w:unhideWhenUsed/>
    <w:rsid w:val="00C91A3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91A30"/>
    <w:rPr>
      <w:rFonts w:asciiTheme="majorHAnsi" w:eastAsiaTheme="majorEastAsia" w:hAnsiTheme="majorHAnsi" w:cstheme="majorBidi"/>
      <w:sz w:val="18"/>
      <w:szCs w:val="18"/>
    </w:rPr>
  </w:style>
  <w:style w:type="paragraph" w:styleId="ac">
    <w:name w:val="header"/>
    <w:basedOn w:val="a"/>
    <w:link w:val="ad"/>
    <w:uiPriority w:val="99"/>
    <w:unhideWhenUsed/>
    <w:rsid w:val="0091084D"/>
    <w:pPr>
      <w:tabs>
        <w:tab w:val="center" w:pos="4153"/>
        <w:tab w:val="right" w:pos="8306"/>
      </w:tabs>
      <w:snapToGrid w:val="0"/>
    </w:pPr>
    <w:rPr>
      <w:sz w:val="20"/>
    </w:rPr>
  </w:style>
  <w:style w:type="character" w:customStyle="1" w:styleId="ad">
    <w:name w:val="頁首 字元"/>
    <w:basedOn w:val="a0"/>
    <w:link w:val="ac"/>
    <w:uiPriority w:val="99"/>
    <w:rsid w:val="0091084D"/>
    <w:rPr>
      <w:rFonts w:ascii="Times New Roman" w:eastAsia="新細明體" w:hAnsi="Times New Roman" w:cs="Times New Roman"/>
      <w:sz w:val="20"/>
      <w:szCs w:val="20"/>
    </w:rPr>
  </w:style>
  <w:style w:type="character" w:customStyle="1" w:styleId="10">
    <w:name w:val="標題 1 字元"/>
    <w:basedOn w:val="a0"/>
    <w:link w:val="1"/>
    <w:uiPriority w:val="9"/>
    <w:rsid w:val="003108F5"/>
    <w:rPr>
      <w:rFonts w:asciiTheme="majorHAnsi" w:eastAsiaTheme="majorEastAsia" w:hAnsiTheme="majorHAnsi" w:cstheme="majorBidi"/>
      <w:b/>
      <w:bCs/>
      <w:color w:val="2E74B5" w:themeColor="accent1" w:themeShade="BF"/>
      <w:kern w:val="0"/>
      <w:sz w:val="28"/>
      <w:szCs w:val="28"/>
      <w:lang w:eastAsia="en-US"/>
    </w:rPr>
  </w:style>
  <w:style w:type="table" w:styleId="ae">
    <w:name w:val="Table Grid"/>
    <w:basedOn w:val="a1"/>
    <w:uiPriority w:val="59"/>
    <w:rsid w:val="003108F5"/>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9768BE"/>
    <w:rPr>
      <w:rFonts w:eastAsiaTheme="majorEastAsia" w:cstheme="majorBidi"/>
      <w:color w:val="2E74B5" w:themeColor="accent1" w:themeShade="BF"/>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644149">
      <w:bodyDiv w:val="1"/>
      <w:marLeft w:val="0"/>
      <w:marRight w:val="0"/>
      <w:marTop w:val="0"/>
      <w:marBottom w:val="0"/>
      <w:divBdr>
        <w:top w:val="none" w:sz="0" w:space="0" w:color="auto"/>
        <w:left w:val="none" w:sz="0" w:space="0" w:color="auto"/>
        <w:bottom w:val="none" w:sz="0" w:space="0" w:color="auto"/>
        <w:right w:val="none" w:sz="0" w:space="0" w:color="auto"/>
      </w:divBdr>
    </w:div>
    <w:div w:id="1868907852">
      <w:bodyDiv w:val="1"/>
      <w:marLeft w:val="0"/>
      <w:marRight w:val="0"/>
      <w:marTop w:val="0"/>
      <w:marBottom w:val="0"/>
      <w:divBdr>
        <w:top w:val="none" w:sz="0" w:space="0" w:color="auto"/>
        <w:left w:val="none" w:sz="0" w:space="0" w:color="auto"/>
        <w:bottom w:val="none" w:sz="0" w:space="0" w:color="auto"/>
        <w:right w:val="none" w:sz="0" w:space="0" w:color="auto"/>
      </w:divBdr>
    </w:div>
    <w:div w:id="2110537947">
      <w:bodyDiv w:val="1"/>
      <w:marLeft w:val="0"/>
      <w:marRight w:val="0"/>
      <w:marTop w:val="0"/>
      <w:marBottom w:val="0"/>
      <w:divBdr>
        <w:top w:val="none" w:sz="0" w:space="0" w:color="auto"/>
        <w:left w:val="none" w:sz="0" w:space="0" w:color="auto"/>
        <w:bottom w:val="none" w:sz="0" w:space="0" w:color="auto"/>
        <w:right w:val="none" w:sz="0" w:space="0" w:color="auto"/>
      </w:divBdr>
      <w:divsChild>
        <w:div w:id="1254587380">
          <w:marLeft w:val="720"/>
          <w:marRight w:val="0"/>
          <w:marTop w:val="0"/>
          <w:marBottom w:val="0"/>
          <w:divBdr>
            <w:top w:val="none" w:sz="0" w:space="0" w:color="auto"/>
            <w:left w:val="none" w:sz="0" w:space="0" w:color="auto"/>
            <w:bottom w:val="none" w:sz="0" w:space="0" w:color="auto"/>
            <w:right w:val="none" w:sz="0" w:space="0" w:color="auto"/>
          </w:divBdr>
        </w:div>
        <w:div w:id="707024796">
          <w:marLeft w:val="720"/>
          <w:marRight w:val="0"/>
          <w:marTop w:val="0"/>
          <w:marBottom w:val="0"/>
          <w:divBdr>
            <w:top w:val="none" w:sz="0" w:space="0" w:color="auto"/>
            <w:left w:val="none" w:sz="0" w:space="0" w:color="auto"/>
            <w:bottom w:val="none" w:sz="0" w:space="0" w:color="auto"/>
            <w:right w:val="none" w:sz="0" w:space="0" w:color="auto"/>
          </w:divBdr>
        </w:div>
        <w:div w:id="541289312">
          <w:marLeft w:val="720"/>
          <w:marRight w:val="0"/>
          <w:marTop w:val="0"/>
          <w:marBottom w:val="0"/>
          <w:divBdr>
            <w:top w:val="none" w:sz="0" w:space="0" w:color="auto"/>
            <w:left w:val="none" w:sz="0" w:space="0" w:color="auto"/>
            <w:bottom w:val="none" w:sz="0" w:space="0" w:color="auto"/>
            <w:right w:val="none" w:sz="0" w:space="0" w:color="auto"/>
          </w:divBdr>
        </w:div>
        <w:div w:id="793715126">
          <w:marLeft w:val="720"/>
          <w:marRight w:val="0"/>
          <w:marTop w:val="0"/>
          <w:marBottom w:val="0"/>
          <w:divBdr>
            <w:top w:val="none" w:sz="0" w:space="0" w:color="auto"/>
            <w:left w:val="none" w:sz="0" w:space="0" w:color="auto"/>
            <w:bottom w:val="none" w:sz="0" w:space="0" w:color="auto"/>
            <w:right w:val="none" w:sz="0" w:space="0" w:color="auto"/>
          </w:divBdr>
        </w:div>
        <w:div w:id="2135715136">
          <w:marLeft w:val="720"/>
          <w:marRight w:val="0"/>
          <w:marTop w:val="0"/>
          <w:marBottom w:val="0"/>
          <w:divBdr>
            <w:top w:val="none" w:sz="0" w:space="0" w:color="auto"/>
            <w:left w:val="none" w:sz="0" w:space="0" w:color="auto"/>
            <w:bottom w:val="none" w:sz="0" w:space="0" w:color="auto"/>
            <w:right w:val="none" w:sz="0" w:space="0" w:color="auto"/>
          </w:divBdr>
        </w:div>
        <w:div w:id="1306812188">
          <w:marLeft w:val="720"/>
          <w:marRight w:val="0"/>
          <w:marTop w:val="0"/>
          <w:marBottom w:val="0"/>
          <w:divBdr>
            <w:top w:val="none" w:sz="0" w:space="0" w:color="auto"/>
            <w:left w:val="none" w:sz="0" w:space="0" w:color="auto"/>
            <w:bottom w:val="none" w:sz="0" w:space="0" w:color="auto"/>
            <w:right w:val="none" w:sz="0" w:space="0" w:color="auto"/>
          </w:divBdr>
        </w:div>
        <w:div w:id="1465123907">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345</Words>
  <Characters>1969</Characters>
  <Application>Microsoft Office Word</Application>
  <DocSecurity>0</DocSecurity>
  <Lines>16</Lines>
  <Paragraphs>4</Paragraphs>
  <ScaleCrop>false</ScaleCrop>
  <Company>A2PSDM.COM</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Cliff Wang</dc:creator>
  <cp:lastModifiedBy>Cliff Wang</cp:lastModifiedBy>
  <cp:revision>6</cp:revision>
  <cp:lastPrinted>2017-08-26T03:09:00Z</cp:lastPrinted>
  <dcterms:created xsi:type="dcterms:W3CDTF">2026-01-23T21:53:00Z</dcterms:created>
  <dcterms:modified xsi:type="dcterms:W3CDTF">2026-01-23T21:59:00Z</dcterms:modified>
</cp:coreProperties>
</file>